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764D" w14:textId="77777777" w:rsidR="008E6754" w:rsidRDefault="00000000">
      <w:pPr>
        <w:pStyle w:val="ConsPlusNormal"/>
      </w:pPr>
      <w:r>
        <w:rPr>
          <w:b/>
        </w:rPr>
        <w:t>Название документа</w:t>
      </w:r>
    </w:p>
    <w:p w14:paraId="380B7028" w14:textId="77777777" w:rsidR="008E6754" w:rsidRDefault="00000000">
      <w:pPr>
        <w:pStyle w:val="ConsPlusNormal"/>
        <w:jc w:val="both"/>
      </w:pPr>
      <w:r>
        <w:t>Приказ Минэкономразвития России от 21.11.2022 N 636</w:t>
      </w:r>
    </w:p>
    <w:p w14:paraId="29DA7A49" w14:textId="77777777" w:rsidR="008E6754" w:rsidRDefault="00000000">
      <w:pPr>
        <w:pStyle w:val="ConsPlusNormal"/>
        <w:jc w:val="both"/>
      </w:pPr>
      <w:r>
        <w:t>"Об утверждении методических рекомендаций по оценке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 на региональном уровне"</w:t>
      </w:r>
    </w:p>
    <w:p w14:paraId="3D920E7F" w14:textId="77777777" w:rsidR="008E6754" w:rsidRDefault="00000000">
      <w:pPr>
        <w:pStyle w:val="ConsPlusNormal"/>
      </w:pPr>
      <w:r>
        <w:rPr>
          <w:b/>
        </w:rPr>
        <w:t>Источник публикации</w:t>
      </w:r>
    </w:p>
    <w:p w14:paraId="2742FF05" w14:textId="77777777" w:rsidR="008E6754" w:rsidRDefault="00000000">
      <w:pPr>
        <w:pStyle w:val="ConsPlusNormal"/>
        <w:jc w:val="both"/>
      </w:pPr>
      <w:r>
        <w:t>Документ опубликован не был</w:t>
      </w:r>
    </w:p>
    <w:p w14:paraId="503E3756" w14:textId="77777777" w:rsidR="008E6754" w:rsidRDefault="00000000">
      <w:pPr>
        <w:pStyle w:val="ConsPlusNormal"/>
      </w:pPr>
      <w:r>
        <w:rPr>
          <w:b/>
        </w:rPr>
        <w:t>Примечание к документу</w:t>
      </w:r>
    </w:p>
    <w:p w14:paraId="7DDDB3E2" w14:textId="77777777" w:rsidR="008E6754" w:rsidRDefault="008E6754">
      <w:pPr>
        <w:pStyle w:val="ConsPlusNormal"/>
        <w:jc w:val="both"/>
        <w:outlineLvl w:val="0"/>
      </w:pPr>
    </w:p>
    <w:p w14:paraId="3D4AD68B" w14:textId="77777777" w:rsidR="008E6754" w:rsidRDefault="00000000">
      <w:pPr>
        <w:pStyle w:val="ConsPlusNormal"/>
      </w:pPr>
      <w:r>
        <w:rPr>
          <w:b/>
        </w:rPr>
        <w:t>Текст документа</w:t>
      </w:r>
    </w:p>
    <w:p w14:paraId="7B156CA2" w14:textId="77777777" w:rsidR="008E6754" w:rsidRDefault="008E6754">
      <w:pPr>
        <w:pStyle w:val="ConsPlusNormal"/>
        <w:jc w:val="both"/>
      </w:pPr>
    </w:p>
    <w:p w14:paraId="7FF57065" w14:textId="77777777" w:rsidR="008E6754" w:rsidRDefault="00000000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05E5C21D" w14:textId="77777777" w:rsidR="008E6754" w:rsidRDefault="008E6754">
      <w:pPr>
        <w:pStyle w:val="ConsPlusTitle"/>
        <w:jc w:val="center"/>
      </w:pPr>
    </w:p>
    <w:p w14:paraId="5A5489E8" w14:textId="77777777" w:rsidR="008E6754" w:rsidRDefault="00000000">
      <w:pPr>
        <w:pStyle w:val="ConsPlusTitle"/>
        <w:jc w:val="center"/>
      </w:pPr>
      <w:r>
        <w:t>ПРИКАЗ</w:t>
      </w:r>
    </w:p>
    <w:p w14:paraId="783B6C09" w14:textId="77777777" w:rsidR="008E6754" w:rsidRDefault="00000000">
      <w:pPr>
        <w:pStyle w:val="ConsPlusTitle"/>
        <w:jc w:val="center"/>
      </w:pPr>
      <w:r>
        <w:t>от 21 ноября 2022 г. N 636</w:t>
      </w:r>
    </w:p>
    <w:p w14:paraId="1AAC7E8C" w14:textId="77777777" w:rsidR="008E6754" w:rsidRDefault="008E6754">
      <w:pPr>
        <w:pStyle w:val="ConsPlusTitle"/>
        <w:jc w:val="center"/>
      </w:pPr>
    </w:p>
    <w:p w14:paraId="667F7C47" w14:textId="77777777" w:rsidR="008E6754" w:rsidRDefault="00000000">
      <w:pPr>
        <w:pStyle w:val="ConsPlusTitle"/>
        <w:jc w:val="center"/>
      </w:pPr>
      <w:r>
        <w:t>ОБ УТВЕРЖДЕНИИ МЕТОДИЧЕСКИХ РЕКОМЕНДАЦИЙ</w:t>
      </w:r>
    </w:p>
    <w:p w14:paraId="43CF8B35" w14:textId="77777777" w:rsidR="008E6754" w:rsidRDefault="00000000">
      <w:pPr>
        <w:pStyle w:val="ConsPlusTitle"/>
        <w:jc w:val="center"/>
      </w:pPr>
      <w:r>
        <w:t>ПО ОЦЕНКЕ ЭФФЕКТИВНОСТИ РЕАЛИЗАЦИИ ГОСУДАРСТВЕННОЙ</w:t>
      </w:r>
    </w:p>
    <w:p w14:paraId="0C1C3AD0" w14:textId="77777777" w:rsidR="008E6754" w:rsidRDefault="00000000">
      <w:pPr>
        <w:pStyle w:val="ConsPlusTitle"/>
        <w:jc w:val="center"/>
      </w:pPr>
      <w:r>
        <w:t>ПОЛИТИКИ И НОРМАТИВНО-ПРАВОВОГО РЕГУЛИРОВАНИЯ В ОБЛАСТИ</w:t>
      </w:r>
    </w:p>
    <w:p w14:paraId="3208E6C6" w14:textId="77777777" w:rsidR="008E6754" w:rsidRDefault="00000000">
      <w:pPr>
        <w:pStyle w:val="ConsPlusTitle"/>
        <w:jc w:val="center"/>
      </w:pPr>
      <w:r>
        <w:t>ЭНЕРГОСБЕРЕЖЕНИЯ И ПОВЫШЕНИЯ ЭНЕРГЕТИЧЕСКОЙ</w:t>
      </w:r>
    </w:p>
    <w:p w14:paraId="1A8A1006" w14:textId="77777777" w:rsidR="008E6754" w:rsidRDefault="00000000">
      <w:pPr>
        <w:pStyle w:val="ConsPlusTitle"/>
        <w:jc w:val="center"/>
      </w:pPr>
      <w:r>
        <w:t>ЭФФЕКТИВНОСТИ НА РЕГИОНАЛЬНОМ УРОВНЕ</w:t>
      </w:r>
    </w:p>
    <w:p w14:paraId="3D9584B4" w14:textId="77777777" w:rsidR="008E6754" w:rsidRDefault="008E6754">
      <w:pPr>
        <w:pStyle w:val="ConsPlusNormal"/>
        <w:jc w:val="both"/>
      </w:pPr>
    </w:p>
    <w:p w14:paraId="2C10D505" w14:textId="77777777" w:rsidR="008E6754" w:rsidRDefault="00000000">
      <w:pPr>
        <w:pStyle w:val="ConsPlusNormal"/>
        <w:ind w:firstLine="540"/>
        <w:jc w:val="both"/>
      </w:pPr>
      <w:r>
        <w:t>В соответствии с пунктом 14.1 статьи 6, подпунктом 1 пункта 1 статьи 7 и подпунктом 2 пункта 3 статьи 23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2012, N 29, ст. 3989; 2013, N 52, ст. 6964; 2018, N 30, ст. 4556) и пунктом 5.3.111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2019, N 5, ст. 391), приказываю:</w:t>
      </w:r>
    </w:p>
    <w:p w14:paraId="1CC8DC50" w14:textId="77777777" w:rsidR="008E6754" w:rsidRDefault="00000000">
      <w:pPr>
        <w:pStyle w:val="ConsPlusNormal"/>
        <w:spacing w:before="200"/>
        <w:ind w:firstLine="540"/>
        <w:jc w:val="both"/>
      </w:pPr>
      <w:r>
        <w:t>Утвердить прилагаемые методические рекомендации по оценке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 на региональном уровне.</w:t>
      </w:r>
    </w:p>
    <w:p w14:paraId="60B8A514" w14:textId="77777777" w:rsidR="008E6754" w:rsidRDefault="008E6754">
      <w:pPr>
        <w:pStyle w:val="ConsPlusNormal"/>
        <w:jc w:val="both"/>
      </w:pPr>
    </w:p>
    <w:p w14:paraId="26A1DD10" w14:textId="77777777" w:rsidR="008E6754" w:rsidRDefault="00000000">
      <w:pPr>
        <w:pStyle w:val="ConsPlusNormal"/>
        <w:jc w:val="right"/>
      </w:pPr>
      <w:r>
        <w:t>Министр</w:t>
      </w:r>
    </w:p>
    <w:p w14:paraId="2AAA7EC3" w14:textId="77777777" w:rsidR="008E6754" w:rsidRDefault="00000000">
      <w:pPr>
        <w:pStyle w:val="ConsPlusNormal"/>
        <w:jc w:val="right"/>
      </w:pPr>
      <w:r>
        <w:t>М.Г.РЕШЕТНИКОВ</w:t>
      </w:r>
    </w:p>
    <w:p w14:paraId="69CDD169" w14:textId="77777777" w:rsidR="008E6754" w:rsidRDefault="008E6754">
      <w:pPr>
        <w:pStyle w:val="ConsPlusNormal"/>
        <w:jc w:val="both"/>
      </w:pPr>
    </w:p>
    <w:p w14:paraId="17E7896E" w14:textId="77777777" w:rsidR="008E6754" w:rsidRDefault="008E6754">
      <w:pPr>
        <w:pStyle w:val="ConsPlusNormal"/>
        <w:jc w:val="both"/>
      </w:pPr>
    </w:p>
    <w:p w14:paraId="28900419" w14:textId="77777777" w:rsidR="008E6754" w:rsidRDefault="008E6754">
      <w:pPr>
        <w:pStyle w:val="ConsPlusNormal"/>
        <w:jc w:val="both"/>
      </w:pPr>
    </w:p>
    <w:p w14:paraId="37FA0355" w14:textId="77777777" w:rsidR="008E6754" w:rsidRDefault="008E6754">
      <w:pPr>
        <w:pStyle w:val="ConsPlusNormal"/>
        <w:jc w:val="both"/>
      </w:pPr>
    </w:p>
    <w:p w14:paraId="0D5E9BF7" w14:textId="77777777" w:rsidR="008E6754" w:rsidRDefault="008E6754">
      <w:pPr>
        <w:pStyle w:val="ConsPlusNormal"/>
        <w:jc w:val="both"/>
      </w:pPr>
    </w:p>
    <w:p w14:paraId="0191FC2C" w14:textId="77777777" w:rsidR="008E6754" w:rsidRDefault="00000000">
      <w:pPr>
        <w:pStyle w:val="ConsPlusNormal"/>
        <w:jc w:val="right"/>
        <w:outlineLvl w:val="0"/>
      </w:pPr>
      <w:r>
        <w:t>Утверждены</w:t>
      </w:r>
    </w:p>
    <w:p w14:paraId="5883C241" w14:textId="77777777" w:rsidR="008E6754" w:rsidRDefault="00000000">
      <w:pPr>
        <w:pStyle w:val="ConsPlusNormal"/>
        <w:jc w:val="right"/>
      </w:pPr>
      <w:r>
        <w:t>приказом Минэкономразвития России</w:t>
      </w:r>
    </w:p>
    <w:p w14:paraId="51C02023" w14:textId="77777777" w:rsidR="008E6754" w:rsidRDefault="00000000">
      <w:pPr>
        <w:pStyle w:val="ConsPlusNormal"/>
        <w:jc w:val="right"/>
      </w:pPr>
      <w:r>
        <w:t>от 21.11.2022 г. N 636</w:t>
      </w:r>
    </w:p>
    <w:p w14:paraId="529DD2EE" w14:textId="77777777" w:rsidR="008E6754" w:rsidRDefault="008E6754">
      <w:pPr>
        <w:pStyle w:val="ConsPlusNormal"/>
        <w:jc w:val="both"/>
      </w:pPr>
    </w:p>
    <w:p w14:paraId="0BB1C3BD" w14:textId="77777777" w:rsidR="008E6754" w:rsidRDefault="00000000">
      <w:pPr>
        <w:pStyle w:val="ConsPlusTitle"/>
        <w:jc w:val="center"/>
      </w:pPr>
      <w:bookmarkStart w:id="0" w:name="P34"/>
      <w:bookmarkEnd w:id="0"/>
      <w:r>
        <w:t>МЕТОДИЧЕСКИЕ РЕКОМЕНДАЦИИ</w:t>
      </w:r>
    </w:p>
    <w:p w14:paraId="3DAEE3E1" w14:textId="77777777" w:rsidR="008E6754" w:rsidRDefault="00000000">
      <w:pPr>
        <w:pStyle w:val="ConsPlusTitle"/>
        <w:jc w:val="center"/>
      </w:pPr>
      <w:r>
        <w:t>ПО ОЦЕНКЕ ЭФФЕКТИВНОСТИ РЕАЛИЗАЦИИ ГОСУДАРСТВЕННОЙ</w:t>
      </w:r>
    </w:p>
    <w:p w14:paraId="79690DBF" w14:textId="77777777" w:rsidR="008E6754" w:rsidRDefault="00000000">
      <w:pPr>
        <w:pStyle w:val="ConsPlusTitle"/>
        <w:jc w:val="center"/>
      </w:pPr>
      <w:r>
        <w:t>ПОЛИТИКИ И НОРМАТИВНО-ПРАВОВОГО РЕГУЛИРОВАНИЯ В ОБЛАСТИ</w:t>
      </w:r>
    </w:p>
    <w:p w14:paraId="4E413E83" w14:textId="77777777" w:rsidR="008E6754" w:rsidRDefault="0000000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14:paraId="3808179C" w14:textId="77777777" w:rsidR="008E6754" w:rsidRDefault="00000000">
      <w:pPr>
        <w:pStyle w:val="ConsPlusTitle"/>
        <w:jc w:val="center"/>
      </w:pPr>
      <w:r>
        <w:t>НА РЕГИОНАЛЬНОМ УРОВНЕ</w:t>
      </w:r>
    </w:p>
    <w:p w14:paraId="297E845B" w14:textId="77777777" w:rsidR="008E6754" w:rsidRDefault="008E6754">
      <w:pPr>
        <w:pStyle w:val="ConsPlusNormal"/>
        <w:jc w:val="both"/>
      </w:pPr>
    </w:p>
    <w:p w14:paraId="75A851E0" w14:textId="77777777" w:rsidR="008E6754" w:rsidRDefault="00000000">
      <w:pPr>
        <w:pStyle w:val="ConsPlusTitle"/>
        <w:jc w:val="center"/>
        <w:outlineLvl w:val="1"/>
      </w:pPr>
      <w:r>
        <w:t>I. Общие положения</w:t>
      </w:r>
    </w:p>
    <w:p w14:paraId="5559EEC4" w14:textId="77777777" w:rsidR="008E6754" w:rsidRDefault="008E6754">
      <w:pPr>
        <w:pStyle w:val="ConsPlusNormal"/>
        <w:jc w:val="both"/>
      </w:pPr>
    </w:p>
    <w:p w14:paraId="7629C0B9" w14:textId="77777777" w:rsidR="008E6754" w:rsidRDefault="00000000">
      <w:pPr>
        <w:pStyle w:val="ConsPlusNormal"/>
        <w:ind w:firstLine="540"/>
        <w:jc w:val="both"/>
      </w:pPr>
      <w:r>
        <w:t>Настоящие методические рекомендации разработаны с целью формирования рейтинговой оценки субъектов Российской Федерации по уровню реализации государственной политики в области энергосбережения и повышения энергетической эффективности.</w:t>
      </w:r>
    </w:p>
    <w:p w14:paraId="3AD36C26" w14:textId="77777777" w:rsidR="008E6754" w:rsidRDefault="00000000">
      <w:pPr>
        <w:pStyle w:val="ConsPlusNormal"/>
        <w:spacing w:before="200"/>
        <w:ind w:firstLine="540"/>
        <w:jc w:val="both"/>
      </w:pPr>
      <w:r>
        <w:lastRenderedPageBreak/>
        <w:t>Положения настоящих методических рекомендаций разработаны с целью оказания методической поддержки при оценке результатов деятельности субъектов Российской Федерации (исполнительных органов субъектов Российской Федерации, задействованных в реализации государственной политики в области энергосбережения и повышения энергетической эффективности).</w:t>
      </w:r>
    </w:p>
    <w:p w14:paraId="5BE8B9DB" w14:textId="77777777" w:rsidR="008E6754" w:rsidRDefault="00000000">
      <w:pPr>
        <w:pStyle w:val="ConsPlusNormal"/>
        <w:spacing w:before="200"/>
        <w:ind w:firstLine="540"/>
        <w:jc w:val="both"/>
      </w:pPr>
      <w:r>
        <w:t>Факторы, индикаторы и показатели, используемые в настоящих методических рекомендациях, являются отражением отдельных механизмов и инструментов региональной государственной политики в области энергосбережения и повышения энергетической эффективности.</w:t>
      </w:r>
    </w:p>
    <w:p w14:paraId="0A2EEE6A" w14:textId="77777777" w:rsidR="008E6754" w:rsidRDefault="00000000">
      <w:pPr>
        <w:pStyle w:val="ConsPlusNormal"/>
        <w:spacing w:before="200"/>
        <w:ind w:firstLine="540"/>
        <w:jc w:val="both"/>
      </w:pPr>
      <w:r>
        <w:t>Настоящие методические рекомендации используются Минэкономразвития России для анализа реализации государственной политики в области энергосбережения и повышения энергетической эффективности на региональном уровне, а также развития государственной информационной системы в области энергосбережения и повышения энергетической эффективности в части обеспечения автоматизации сбора информации от субъектов Российской Федерации, ее обработки и формирования на ее основе рейтинговой оценки субъектов Российской Федерации.</w:t>
      </w:r>
    </w:p>
    <w:p w14:paraId="457D028B" w14:textId="77777777" w:rsidR="008E6754" w:rsidRDefault="00000000">
      <w:pPr>
        <w:pStyle w:val="ConsPlusNormal"/>
        <w:spacing w:before="200"/>
        <w:ind w:firstLine="540"/>
        <w:jc w:val="both"/>
      </w:pPr>
      <w:r>
        <w:t>Полученные результаты рейтинговой оценки рекомендуется использовать при формировании и реализации региональной государственной политики в области энергосбережения и повышения энергетической эффективности с учетом положений следующих нормативных правовых актов:</w:t>
      </w:r>
    </w:p>
    <w:p w14:paraId="67D76483" w14:textId="77777777" w:rsidR="008E6754" w:rsidRDefault="00000000">
      <w:pPr>
        <w:pStyle w:val="ConsPlusNormal"/>
        <w:spacing w:before="200"/>
        <w:ind w:firstLine="540"/>
        <w:jc w:val="both"/>
      </w:pPr>
      <w:r>
        <w:t>-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2021, N 24, ст. 4188);</w:t>
      </w:r>
    </w:p>
    <w:p w14:paraId="4D37E382" w14:textId="77777777" w:rsidR="008E6754" w:rsidRDefault="00000000">
      <w:pPr>
        <w:pStyle w:val="ConsPlusNormal"/>
        <w:spacing w:before="200"/>
        <w:ind w:firstLine="540"/>
        <w:jc w:val="both"/>
      </w:pPr>
      <w:r>
        <w:t>- постановления Правительства Российской Федерации от 7 октября 2019 г.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 (Собрание законодательства Российской Федерации, 2019, N 41, ст. 5720; 2020, N 26, ст. 4135);</w:t>
      </w:r>
    </w:p>
    <w:p w14:paraId="741FDDF8" w14:textId="77777777" w:rsidR="008E6754" w:rsidRDefault="00000000">
      <w:pPr>
        <w:pStyle w:val="ConsPlusNormal"/>
        <w:spacing w:before="200"/>
        <w:ind w:firstLine="540"/>
        <w:jc w:val="both"/>
      </w:pPr>
      <w:r>
        <w:t>- постановления Правительства Российской Федерации от 11 февраля 2021 г.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Федерации" (Собрание законодательства Российской Федерации, 2021, N 8, ст. 1336);</w:t>
      </w:r>
    </w:p>
    <w:p w14:paraId="05937AF1" w14:textId="77777777" w:rsidR="008E6754" w:rsidRDefault="00000000">
      <w:pPr>
        <w:pStyle w:val="ConsPlusNormal"/>
        <w:spacing w:before="200"/>
        <w:ind w:firstLine="540"/>
        <w:jc w:val="both"/>
      </w:pPr>
      <w:r>
        <w:t>- распоряжения Правительства Российской Федерации от 29 октября 2021 г. N 3052-р об утверждении Стратегии социально-экономического развития Российской Федерации с низким уровнем выбросов парниковых газов до 2050 года (Собрание законодательства Российской Федерации, 2021, N 45, ст. 7556).</w:t>
      </w:r>
    </w:p>
    <w:p w14:paraId="05E02F2B" w14:textId="77777777" w:rsidR="008E6754" w:rsidRDefault="008E6754">
      <w:pPr>
        <w:pStyle w:val="ConsPlusNormal"/>
        <w:jc w:val="both"/>
      </w:pPr>
    </w:p>
    <w:p w14:paraId="047E4045" w14:textId="77777777" w:rsidR="008E6754" w:rsidRDefault="00000000">
      <w:pPr>
        <w:pStyle w:val="ConsPlusTitle"/>
        <w:jc w:val="center"/>
        <w:outlineLvl w:val="1"/>
      </w:pPr>
      <w:r>
        <w:t>II. Сокращения и обозначения</w:t>
      </w:r>
    </w:p>
    <w:p w14:paraId="7A743AA7" w14:textId="77777777" w:rsidR="008E6754" w:rsidRDefault="008E6754">
      <w:pPr>
        <w:pStyle w:val="ConsPlusNormal"/>
        <w:jc w:val="both"/>
      </w:pPr>
    </w:p>
    <w:p w14:paraId="57FB2395" w14:textId="77777777" w:rsidR="008E6754" w:rsidRDefault="00000000">
      <w:pPr>
        <w:pStyle w:val="ConsPlusNormal"/>
        <w:ind w:firstLine="540"/>
        <w:jc w:val="both"/>
      </w:pPr>
      <w:r>
        <w:t>В настоящих методических рекомендациях используются специфические термины и обозначения, представленные в таблице 1.</w:t>
      </w:r>
    </w:p>
    <w:p w14:paraId="58910257" w14:textId="77777777" w:rsidR="008E6754" w:rsidRDefault="008E6754">
      <w:pPr>
        <w:pStyle w:val="ConsPlusNormal"/>
        <w:jc w:val="both"/>
      </w:pPr>
    </w:p>
    <w:p w14:paraId="4E139D12" w14:textId="77777777" w:rsidR="008E6754" w:rsidRDefault="00000000">
      <w:pPr>
        <w:pStyle w:val="ConsPlusNormal"/>
        <w:jc w:val="right"/>
      </w:pPr>
      <w:r>
        <w:t>Таблица 1</w:t>
      </w:r>
    </w:p>
    <w:p w14:paraId="617D90BB" w14:textId="77777777" w:rsidR="008E6754" w:rsidRDefault="008E6754">
      <w:pPr>
        <w:pStyle w:val="ConsPlusNormal"/>
        <w:jc w:val="both"/>
      </w:pPr>
    </w:p>
    <w:p w14:paraId="292643EE" w14:textId="77777777" w:rsidR="008E6754" w:rsidRDefault="00000000">
      <w:pPr>
        <w:pStyle w:val="ConsPlusNormal"/>
        <w:jc w:val="center"/>
      </w:pPr>
      <w:r>
        <w:t>Специфические термины и обозначения</w:t>
      </w:r>
    </w:p>
    <w:p w14:paraId="3C08CDD0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7370"/>
      </w:tblGrid>
      <w:tr w:rsidR="008E6754" w14:paraId="787C479A" w14:textId="77777777">
        <w:tc>
          <w:tcPr>
            <w:tcW w:w="1700" w:type="dxa"/>
          </w:tcPr>
          <w:p w14:paraId="38CC81ED" w14:textId="77777777" w:rsidR="008E6754" w:rsidRDefault="00000000">
            <w:pPr>
              <w:pStyle w:val="ConsPlusNormal"/>
              <w:jc w:val="center"/>
            </w:pPr>
            <w:r>
              <w:t>Аббревиатура</w:t>
            </w:r>
          </w:p>
        </w:tc>
        <w:tc>
          <w:tcPr>
            <w:tcW w:w="7370" w:type="dxa"/>
          </w:tcPr>
          <w:p w14:paraId="18A12104" w14:textId="77777777" w:rsidR="008E6754" w:rsidRDefault="00000000">
            <w:pPr>
              <w:pStyle w:val="ConsPlusNormal"/>
              <w:jc w:val="center"/>
            </w:pPr>
            <w:r>
              <w:t>Слово/Термин</w:t>
            </w:r>
          </w:p>
        </w:tc>
      </w:tr>
      <w:tr w:rsidR="008E6754" w14:paraId="7B4BC6D5" w14:textId="77777777">
        <w:tc>
          <w:tcPr>
            <w:tcW w:w="1700" w:type="dxa"/>
          </w:tcPr>
          <w:p w14:paraId="52D3E524" w14:textId="77777777" w:rsidR="008E6754" w:rsidRDefault="00000000">
            <w:pPr>
              <w:pStyle w:val="ConsPlusNormal"/>
            </w:pPr>
            <w:r>
              <w:t>АИТП</w:t>
            </w:r>
          </w:p>
        </w:tc>
        <w:tc>
          <w:tcPr>
            <w:tcW w:w="7370" w:type="dxa"/>
          </w:tcPr>
          <w:p w14:paraId="260A7C35" w14:textId="77777777" w:rsidR="008E6754" w:rsidRDefault="00000000">
            <w:pPr>
              <w:pStyle w:val="ConsPlusNormal"/>
              <w:jc w:val="both"/>
            </w:pPr>
            <w:r>
              <w:t>Индивидуальный тепловой пункт, предусматривающий автоматическое регулирование подачи тепловой энергии в зависимости от температуры атмосферного воздуха</w:t>
            </w:r>
          </w:p>
        </w:tc>
      </w:tr>
      <w:tr w:rsidR="008E6754" w14:paraId="1BCE12F1" w14:textId="77777777">
        <w:tc>
          <w:tcPr>
            <w:tcW w:w="1700" w:type="dxa"/>
          </w:tcPr>
          <w:p w14:paraId="2517C175" w14:textId="77777777" w:rsidR="008E6754" w:rsidRDefault="00000000">
            <w:pPr>
              <w:pStyle w:val="ConsPlusNormal"/>
            </w:pPr>
            <w:r>
              <w:t>ВВП</w:t>
            </w:r>
          </w:p>
        </w:tc>
        <w:tc>
          <w:tcPr>
            <w:tcW w:w="7370" w:type="dxa"/>
          </w:tcPr>
          <w:p w14:paraId="1B656485" w14:textId="77777777" w:rsidR="008E6754" w:rsidRDefault="00000000">
            <w:pPr>
              <w:pStyle w:val="ConsPlusNormal"/>
            </w:pPr>
            <w:r>
              <w:t>Валовой внутренний продукт</w:t>
            </w:r>
          </w:p>
        </w:tc>
      </w:tr>
      <w:tr w:rsidR="008E6754" w14:paraId="66807F70" w14:textId="77777777">
        <w:tc>
          <w:tcPr>
            <w:tcW w:w="1700" w:type="dxa"/>
          </w:tcPr>
          <w:p w14:paraId="4BB96C1C" w14:textId="77777777" w:rsidR="008E6754" w:rsidRDefault="00000000">
            <w:pPr>
              <w:pStyle w:val="ConsPlusNormal"/>
            </w:pPr>
            <w:r>
              <w:t>ВРП</w:t>
            </w:r>
          </w:p>
        </w:tc>
        <w:tc>
          <w:tcPr>
            <w:tcW w:w="7370" w:type="dxa"/>
          </w:tcPr>
          <w:p w14:paraId="23754FBB" w14:textId="77777777" w:rsidR="008E6754" w:rsidRDefault="00000000">
            <w:pPr>
              <w:pStyle w:val="ConsPlusNormal"/>
            </w:pPr>
            <w:r>
              <w:t>Валовой региональный продукт</w:t>
            </w:r>
          </w:p>
        </w:tc>
      </w:tr>
      <w:tr w:rsidR="008E6754" w14:paraId="37A3F528" w14:textId="77777777">
        <w:tc>
          <w:tcPr>
            <w:tcW w:w="1700" w:type="dxa"/>
          </w:tcPr>
          <w:p w14:paraId="6AA5E8F7" w14:textId="77777777" w:rsidR="008E6754" w:rsidRDefault="00000000">
            <w:pPr>
              <w:pStyle w:val="ConsPlusNormal"/>
            </w:pPr>
            <w:r>
              <w:lastRenderedPageBreak/>
              <w:t>ГИС</w:t>
            </w:r>
          </w:p>
        </w:tc>
        <w:tc>
          <w:tcPr>
            <w:tcW w:w="7370" w:type="dxa"/>
          </w:tcPr>
          <w:p w14:paraId="79E7408A" w14:textId="77777777" w:rsidR="008E6754" w:rsidRDefault="00000000">
            <w:pPr>
              <w:pStyle w:val="ConsPlusNormal"/>
            </w:pPr>
            <w:r>
              <w:t>Государственная информационная система</w:t>
            </w:r>
          </w:p>
        </w:tc>
      </w:tr>
      <w:tr w:rsidR="008E6754" w14:paraId="00236984" w14:textId="77777777">
        <w:tc>
          <w:tcPr>
            <w:tcW w:w="1700" w:type="dxa"/>
          </w:tcPr>
          <w:p w14:paraId="2800BF4C" w14:textId="77777777" w:rsidR="008E6754" w:rsidRDefault="00000000">
            <w:pPr>
              <w:pStyle w:val="ConsPlusNormal"/>
            </w:pPr>
            <w:r>
              <w:t>ГМУ</w:t>
            </w:r>
          </w:p>
        </w:tc>
        <w:tc>
          <w:tcPr>
            <w:tcW w:w="7370" w:type="dxa"/>
          </w:tcPr>
          <w:p w14:paraId="3FB79030" w14:textId="77777777" w:rsidR="008E6754" w:rsidRDefault="00000000">
            <w:pPr>
              <w:pStyle w:val="ConsPlusNormal"/>
            </w:pPr>
            <w:r>
              <w:t>Государственные и муниципальные учреждения (включая бюджетные, казенные и автономные)</w:t>
            </w:r>
          </w:p>
        </w:tc>
      </w:tr>
      <w:tr w:rsidR="008E6754" w14:paraId="785610E5" w14:textId="77777777">
        <w:tc>
          <w:tcPr>
            <w:tcW w:w="1700" w:type="dxa"/>
          </w:tcPr>
          <w:p w14:paraId="6993ABE4" w14:textId="77777777" w:rsidR="008E6754" w:rsidRDefault="00000000">
            <w:pPr>
              <w:pStyle w:val="ConsPlusNormal"/>
            </w:pPr>
            <w:r>
              <w:t>ЖКХ</w:t>
            </w:r>
          </w:p>
        </w:tc>
        <w:tc>
          <w:tcPr>
            <w:tcW w:w="7370" w:type="dxa"/>
          </w:tcPr>
          <w:p w14:paraId="613639D8" w14:textId="77777777" w:rsidR="008E6754" w:rsidRDefault="00000000">
            <w:pPr>
              <w:pStyle w:val="ConsPlusNormal"/>
            </w:pPr>
            <w:r>
              <w:t>Жилищно-коммунальное хозяйство</w:t>
            </w:r>
          </w:p>
        </w:tc>
      </w:tr>
      <w:tr w:rsidR="008E6754" w14:paraId="3BF94654" w14:textId="77777777">
        <w:tc>
          <w:tcPr>
            <w:tcW w:w="1700" w:type="dxa"/>
          </w:tcPr>
          <w:p w14:paraId="18D323F2" w14:textId="77777777" w:rsidR="008E6754" w:rsidRDefault="00000000">
            <w:pPr>
              <w:pStyle w:val="ConsPlusNormal"/>
            </w:pPr>
            <w:r>
              <w:t>ИАС</w:t>
            </w:r>
          </w:p>
        </w:tc>
        <w:tc>
          <w:tcPr>
            <w:tcW w:w="7370" w:type="dxa"/>
          </w:tcPr>
          <w:p w14:paraId="7716AD0A" w14:textId="77777777" w:rsidR="008E6754" w:rsidRDefault="00000000">
            <w:pPr>
              <w:pStyle w:val="ConsPlusNormal"/>
            </w:pPr>
            <w:r>
              <w:t>Информационно-аналитическая система</w:t>
            </w:r>
          </w:p>
        </w:tc>
      </w:tr>
      <w:tr w:rsidR="008E6754" w14:paraId="6133C5B2" w14:textId="77777777">
        <w:tc>
          <w:tcPr>
            <w:tcW w:w="1700" w:type="dxa"/>
          </w:tcPr>
          <w:p w14:paraId="650BDB5B" w14:textId="77777777" w:rsidR="008E6754" w:rsidRDefault="00000000">
            <w:pPr>
              <w:pStyle w:val="ConsPlusNormal"/>
            </w:pPr>
            <w:r>
              <w:t>КЖЦ</w:t>
            </w:r>
          </w:p>
        </w:tc>
        <w:tc>
          <w:tcPr>
            <w:tcW w:w="7370" w:type="dxa"/>
          </w:tcPr>
          <w:p w14:paraId="12EB1FE8" w14:textId="77777777" w:rsidR="008E6754" w:rsidRDefault="00000000">
            <w:pPr>
              <w:pStyle w:val="ConsPlusNormal"/>
            </w:pPr>
            <w:r>
              <w:t>Контракт жизненного цикла</w:t>
            </w:r>
          </w:p>
        </w:tc>
      </w:tr>
      <w:tr w:rsidR="008E6754" w14:paraId="0D832EFF" w14:textId="77777777">
        <w:tc>
          <w:tcPr>
            <w:tcW w:w="1700" w:type="dxa"/>
          </w:tcPr>
          <w:p w14:paraId="1A342345" w14:textId="77777777" w:rsidR="008E6754" w:rsidRDefault="00000000">
            <w:pPr>
              <w:pStyle w:val="ConsPlusNormal"/>
            </w:pPr>
            <w:r>
              <w:t>МКД</w:t>
            </w:r>
          </w:p>
        </w:tc>
        <w:tc>
          <w:tcPr>
            <w:tcW w:w="7370" w:type="dxa"/>
          </w:tcPr>
          <w:p w14:paraId="5D39CD3B" w14:textId="77777777" w:rsidR="008E6754" w:rsidRDefault="00000000">
            <w:pPr>
              <w:pStyle w:val="ConsPlusNormal"/>
            </w:pPr>
            <w:r>
              <w:t>Многоквартирные дома</w:t>
            </w:r>
          </w:p>
        </w:tc>
      </w:tr>
      <w:tr w:rsidR="008E6754" w14:paraId="023D7BBF" w14:textId="77777777">
        <w:tc>
          <w:tcPr>
            <w:tcW w:w="1700" w:type="dxa"/>
          </w:tcPr>
          <w:p w14:paraId="7CAEA8F3" w14:textId="77777777" w:rsidR="008E6754" w:rsidRDefault="00000000">
            <w:pPr>
              <w:pStyle w:val="ConsPlusNormal"/>
            </w:pPr>
            <w:r>
              <w:t>НВВ</w:t>
            </w:r>
          </w:p>
        </w:tc>
        <w:tc>
          <w:tcPr>
            <w:tcW w:w="7370" w:type="dxa"/>
          </w:tcPr>
          <w:p w14:paraId="53947AF2" w14:textId="77777777" w:rsidR="008E6754" w:rsidRDefault="00000000">
            <w:pPr>
              <w:pStyle w:val="ConsPlusNormal"/>
            </w:pPr>
            <w:r>
              <w:t>Необходимая валовая выручка</w:t>
            </w:r>
          </w:p>
        </w:tc>
      </w:tr>
      <w:tr w:rsidR="008E6754" w14:paraId="187469CF" w14:textId="77777777">
        <w:tc>
          <w:tcPr>
            <w:tcW w:w="1700" w:type="dxa"/>
          </w:tcPr>
          <w:p w14:paraId="0BC0FC19" w14:textId="77777777" w:rsidR="008E6754" w:rsidRDefault="00000000">
            <w:pPr>
              <w:pStyle w:val="ConsPlusNormal"/>
            </w:pPr>
            <w:r>
              <w:t>ОМСУ</w:t>
            </w:r>
          </w:p>
        </w:tc>
        <w:tc>
          <w:tcPr>
            <w:tcW w:w="7370" w:type="dxa"/>
          </w:tcPr>
          <w:p w14:paraId="0593F6EC" w14:textId="77777777" w:rsidR="008E6754" w:rsidRDefault="00000000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E6754" w14:paraId="3AF7DB04" w14:textId="77777777">
        <w:tc>
          <w:tcPr>
            <w:tcW w:w="1700" w:type="dxa"/>
          </w:tcPr>
          <w:p w14:paraId="450BE99E" w14:textId="77777777" w:rsidR="008E6754" w:rsidRDefault="00000000">
            <w:pPr>
              <w:pStyle w:val="ConsPlusNormal"/>
            </w:pPr>
            <w:r>
              <w:t>РОИВ</w:t>
            </w:r>
          </w:p>
        </w:tc>
        <w:tc>
          <w:tcPr>
            <w:tcW w:w="7370" w:type="dxa"/>
          </w:tcPr>
          <w:p w14:paraId="750E26EA" w14:textId="77777777" w:rsidR="008E6754" w:rsidRDefault="00000000">
            <w:pPr>
              <w:pStyle w:val="ConsPlusNormal"/>
            </w:pPr>
            <w:r>
              <w:t>Региональный орган исполнительной власти</w:t>
            </w:r>
          </w:p>
        </w:tc>
      </w:tr>
      <w:tr w:rsidR="008E6754" w14:paraId="5A7DA630" w14:textId="77777777">
        <w:tc>
          <w:tcPr>
            <w:tcW w:w="1700" w:type="dxa"/>
          </w:tcPr>
          <w:p w14:paraId="5199F39B" w14:textId="77777777" w:rsidR="008E6754" w:rsidRDefault="00000000">
            <w:pPr>
              <w:pStyle w:val="ConsPlusNormal"/>
            </w:pPr>
            <w:r>
              <w:t>РЦЭС</w:t>
            </w:r>
          </w:p>
        </w:tc>
        <w:tc>
          <w:tcPr>
            <w:tcW w:w="7370" w:type="dxa"/>
          </w:tcPr>
          <w:p w14:paraId="1A236245" w14:textId="77777777" w:rsidR="008E6754" w:rsidRDefault="00000000">
            <w:pPr>
              <w:pStyle w:val="ConsPlusNormal"/>
            </w:pPr>
            <w:r>
              <w:t>Региональный центр энергосбережения</w:t>
            </w:r>
          </w:p>
        </w:tc>
      </w:tr>
      <w:tr w:rsidR="008E6754" w14:paraId="2E4DEEC7" w14:textId="77777777">
        <w:tc>
          <w:tcPr>
            <w:tcW w:w="1700" w:type="dxa"/>
          </w:tcPr>
          <w:p w14:paraId="215D7753" w14:textId="77777777" w:rsidR="008E6754" w:rsidRDefault="00000000">
            <w:pPr>
              <w:pStyle w:val="ConsPlusNormal"/>
            </w:pPr>
            <w:r>
              <w:t>ТЭР</w:t>
            </w:r>
          </w:p>
        </w:tc>
        <w:tc>
          <w:tcPr>
            <w:tcW w:w="7370" w:type="dxa"/>
          </w:tcPr>
          <w:p w14:paraId="19B7769C" w14:textId="77777777" w:rsidR="008E6754" w:rsidRDefault="00000000">
            <w:pPr>
              <w:pStyle w:val="ConsPlusNormal"/>
            </w:pPr>
            <w:r>
              <w:t>Топливно-энергетические ресурсы</w:t>
            </w:r>
          </w:p>
        </w:tc>
      </w:tr>
      <w:tr w:rsidR="008E6754" w14:paraId="6BC88D37" w14:textId="77777777">
        <w:tc>
          <w:tcPr>
            <w:tcW w:w="1700" w:type="dxa"/>
          </w:tcPr>
          <w:p w14:paraId="7ECE134B" w14:textId="77777777" w:rsidR="008E6754" w:rsidRDefault="00000000">
            <w:pPr>
              <w:pStyle w:val="ConsPlusNormal"/>
            </w:pPr>
            <w:r>
              <w:t>ТЭРмостат</w:t>
            </w:r>
          </w:p>
        </w:tc>
        <w:tc>
          <w:tcPr>
            <w:tcW w:w="7370" w:type="dxa"/>
          </w:tcPr>
          <w:p w14:paraId="42C71DA1" w14:textId="77777777" w:rsidR="008E6754" w:rsidRDefault="00000000">
            <w:pPr>
              <w:pStyle w:val="ConsPlusNormal"/>
            </w:pPr>
            <w:r>
              <w:t>Уровень реализации государственной политики в области энергосбережения и повышения энергетической эффективности</w:t>
            </w:r>
          </w:p>
        </w:tc>
      </w:tr>
      <w:tr w:rsidR="008E6754" w14:paraId="794C86BE" w14:textId="77777777">
        <w:tc>
          <w:tcPr>
            <w:tcW w:w="1700" w:type="dxa"/>
          </w:tcPr>
          <w:p w14:paraId="07DE6E1F" w14:textId="77777777" w:rsidR="008E6754" w:rsidRDefault="00000000">
            <w:pPr>
              <w:pStyle w:val="ConsPlusNormal"/>
            </w:pPr>
            <w:r>
              <w:t>ФОИВ</w:t>
            </w:r>
          </w:p>
        </w:tc>
        <w:tc>
          <w:tcPr>
            <w:tcW w:w="7370" w:type="dxa"/>
          </w:tcPr>
          <w:p w14:paraId="7B33478B" w14:textId="77777777" w:rsidR="008E6754" w:rsidRDefault="00000000">
            <w:pPr>
              <w:pStyle w:val="ConsPlusNormal"/>
            </w:pPr>
            <w:r>
              <w:t>Федеральный орган исполнительной власти</w:t>
            </w:r>
          </w:p>
        </w:tc>
      </w:tr>
    </w:tbl>
    <w:p w14:paraId="07DA32EB" w14:textId="77777777" w:rsidR="008E6754" w:rsidRDefault="008E6754">
      <w:pPr>
        <w:pStyle w:val="ConsPlusNormal"/>
        <w:jc w:val="both"/>
      </w:pPr>
    </w:p>
    <w:p w14:paraId="58E019A4" w14:textId="77777777" w:rsidR="008E6754" w:rsidRDefault="00000000">
      <w:pPr>
        <w:pStyle w:val="ConsPlusTitle"/>
        <w:jc w:val="center"/>
        <w:outlineLvl w:val="1"/>
      </w:pPr>
      <w:r>
        <w:t>III. Факторы и индикаторы</w:t>
      </w:r>
    </w:p>
    <w:p w14:paraId="2844923B" w14:textId="77777777" w:rsidR="008E6754" w:rsidRDefault="008E6754">
      <w:pPr>
        <w:pStyle w:val="ConsPlusNormal"/>
        <w:jc w:val="both"/>
      </w:pPr>
    </w:p>
    <w:p w14:paraId="69AA9941" w14:textId="77777777" w:rsidR="008E6754" w:rsidRDefault="00000000">
      <w:pPr>
        <w:pStyle w:val="ConsPlusNormal"/>
        <w:ind w:firstLine="540"/>
        <w:jc w:val="both"/>
      </w:pPr>
      <w:r>
        <w:t>Субъекты Российской Федерации оцениваются по 15 индикаторам, сгруппированным в рамках 5 факторов (таблица 2).</w:t>
      </w:r>
    </w:p>
    <w:p w14:paraId="50C638D1" w14:textId="77777777" w:rsidR="008E6754" w:rsidRDefault="008E6754">
      <w:pPr>
        <w:pStyle w:val="ConsPlusNormal"/>
        <w:jc w:val="both"/>
      </w:pPr>
    </w:p>
    <w:p w14:paraId="5F7E7A79" w14:textId="77777777" w:rsidR="008E6754" w:rsidRDefault="00000000">
      <w:pPr>
        <w:pStyle w:val="ConsPlusNormal"/>
        <w:jc w:val="right"/>
      </w:pPr>
      <w:r>
        <w:t>Таблица 2</w:t>
      </w:r>
    </w:p>
    <w:p w14:paraId="122D57EA" w14:textId="77777777" w:rsidR="008E6754" w:rsidRDefault="008E6754">
      <w:pPr>
        <w:pStyle w:val="ConsPlusNormal"/>
        <w:jc w:val="both"/>
      </w:pPr>
    </w:p>
    <w:p w14:paraId="70926B52" w14:textId="77777777" w:rsidR="008E6754" w:rsidRDefault="00000000">
      <w:pPr>
        <w:pStyle w:val="ConsPlusNormal"/>
        <w:jc w:val="center"/>
      </w:pPr>
      <w:r>
        <w:t>Факторы и индикаторы рейтинговой оценки</w:t>
      </w:r>
    </w:p>
    <w:p w14:paraId="3C2C1549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11"/>
        <w:gridCol w:w="5102"/>
        <w:gridCol w:w="1190"/>
      </w:tblGrid>
      <w:tr w:rsidR="008E6754" w14:paraId="7D602C0D" w14:textId="77777777">
        <w:tc>
          <w:tcPr>
            <w:tcW w:w="566" w:type="dxa"/>
            <w:vAlign w:val="bottom"/>
          </w:tcPr>
          <w:p w14:paraId="02396BF6" w14:textId="77777777" w:rsidR="008E6754" w:rsidRDefault="0000000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  <w:vAlign w:val="bottom"/>
          </w:tcPr>
          <w:p w14:paraId="6FEF790E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5102" w:type="dxa"/>
            <w:vAlign w:val="bottom"/>
          </w:tcPr>
          <w:p w14:paraId="5104133C" w14:textId="77777777" w:rsidR="008E6754" w:rsidRDefault="00000000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190" w:type="dxa"/>
            <w:vAlign w:val="bottom"/>
          </w:tcPr>
          <w:p w14:paraId="2462CD06" w14:textId="77777777" w:rsidR="008E6754" w:rsidRDefault="00000000">
            <w:pPr>
              <w:pStyle w:val="ConsPlusNormal"/>
              <w:jc w:val="center"/>
            </w:pPr>
            <w:r>
              <w:t>Код</w:t>
            </w:r>
          </w:p>
        </w:tc>
      </w:tr>
      <w:tr w:rsidR="008E6754" w14:paraId="2430CDDC" w14:textId="77777777">
        <w:tc>
          <w:tcPr>
            <w:tcW w:w="566" w:type="dxa"/>
            <w:vMerge w:val="restart"/>
            <w:vAlign w:val="center"/>
          </w:tcPr>
          <w:p w14:paraId="6D86FCDC" w14:textId="77777777" w:rsidR="008E6754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 w:val="restart"/>
            <w:vAlign w:val="center"/>
          </w:tcPr>
          <w:p w14:paraId="6E9F73CA" w14:textId="77777777" w:rsidR="008E6754" w:rsidRDefault="00000000">
            <w:pPr>
              <w:pStyle w:val="ConsPlusNormal"/>
              <w:jc w:val="center"/>
            </w:pPr>
            <w:r>
              <w:t>Стратегическое планирование</w:t>
            </w:r>
          </w:p>
        </w:tc>
        <w:tc>
          <w:tcPr>
            <w:tcW w:w="5102" w:type="dxa"/>
            <w:vAlign w:val="bottom"/>
          </w:tcPr>
          <w:p w14:paraId="7629ED90" w14:textId="77777777" w:rsidR="008E6754" w:rsidRDefault="00000000">
            <w:pPr>
              <w:pStyle w:val="ConsPlusNormal"/>
              <w:jc w:val="center"/>
            </w:pPr>
            <w:r>
              <w:t>Объем ресурсного обеспечения мероприятий по энергосбережению и повышению энергоэффективности</w:t>
            </w:r>
          </w:p>
        </w:tc>
        <w:tc>
          <w:tcPr>
            <w:tcW w:w="1190" w:type="dxa"/>
            <w:vAlign w:val="center"/>
          </w:tcPr>
          <w:p w14:paraId="418B9DC8" w14:textId="77777777" w:rsidR="008E6754" w:rsidRDefault="00000000">
            <w:pPr>
              <w:pStyle w:val="ConsPlusNormal"/>
              <w:jc w:val="center"/>
            </w:pPr>
            <w:r>
              <w:t>Страт 1</w:t>
            </w:r>
          </w:p>
        </w:tc>
      </w:tr>
      <w:tr w:rsidR="008E6754" w14:paraId="24AD4680" w14:textId="77777777">
        <w:tc>
          <w:tcPr>
            <w:tcW w:w="566" w:type="dxa"/>
            <w:vMerge/>
          </w:tcPr>
          <w:p w14:paraId="7F564058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2AEF5E7D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</w:tcPr>
          <w:p w14:paraId="3C08B841" w14:textId="77777777" w:rsidR="008E6754" w:rsidRDefault="00000000">
            <w:pPr>
              <w:pStyle w:val="ConsPlusNormal"/>
              <w:jc w:val="center"/>
            </w:pPr>
            <w:r>
              <w:t>Динамика ресурсного обеспечения энергоэффективности</w:t>
            </w:r>
          </w:p>
        </w:tc>
        <w:tc>
          <w:tcPr>
            <w:tcW w:w="1190" w:type="dxa"/>
            <w:vAlign w:val="bottom"/>
          </w:tcPr>
          <w:p w14:paraId="35915D19" w14:textId="77777777" w:rsidR="008E6754" w:rsidRDefault="00000000">
            <w:pPr>
              <w:pStyle w:val="ConsPlusNormal"/>
              <w:jc w:val="center"/>
            </w:pPr>
            <w:r>
              <w:t>Страт 2</w:t>
            </w:r>
          </w:p>
        </w:tc>
      </w:tr>
      <w:tr w:rsidR="008E6754" w14:paraId="1DFD44BC" w14:textId="77777777">
        <w:tc>
          <w:tcPr>
            <w:tcW w:w="566" w:type="dxa"/>
            <w:vMerge/>
          </w:tcPr>
          <w:p w14:paraId="26765BBE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25AA4731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</w:tcPr>
          <w:p w14:paraId="1079DB00" w14:textId="77777777" w:rsidR="008E6754" w:rsidRDefault="00000000">
            <w:pPr>
              <w:pStyle w:val="ConsPlusNormal"/>
              <w:jc w:val="center"/>
            </w:pPr>
            <w:r>
              <w:t>Эффективность ресурсного обеспечения энергоэффективности</w:t>
            </w:r>
          </w:p>
        </w:tc>
        <w:tc>
          <w:tcPr>
            <w:tcW w:w="1190" w:type="dxa"/>
            <w:vAlign w:val="bottom"/>
          </w:tcPr>
          <w:p w14:paraId="2DD34B52" w14:textId="77777777" w:rsidR="008E6754" w:rsidRDefault="00000000">
            <w:pPr>
              <w:pStyle w:val="ConsPlusNormal"/>
              <w:jc w:val="center"/>
            </w:pPr>
            <w:r>
              <w:t>Страт 3</w:t>
            </w:r>
          </w:p>
        </w:tc>
      </w:tr>
      <w:tr w:rsidR="008E6754" w14:paraId="486A3863" w14:textId="77777777">
        <w:tc>
          <w:tcPr>
            <w:tcW w:w="566" w:type="dxa"/>
            <w:vMerge w:val="restart"/>
            <w:vAlign w:val="center"/>
          </w:tcPr>
          <w:p w14:paraId="18429FC4" w14:textId="77777777" w:rsidR="008E6754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  <w:vAlign w:val="center"/>
          </w:tcPr>
          <w:p w14:paraId="4EF7CFE9" w14:textId="77777777" w:rsidR="008E6754" w:rsidRDefault="00000000">
            <w:pPr>
              <w:pStyle w:val="ConsPlusNormal"/>
              <w:jc w:val="center"/>
            </w:pPr>
            <w:r>
              <w:t>Дорожная и уличная инфраструктура</w:t>
            </w:r>
          </w:p>
        </w:tc>
        <w:tc>
          <w:tcPr>
            <w:tcW w:w="5102" w:type="dxa"/>
            <w:vAlign w:val="bottom"/>
          </w:tcPr>
          <w:p w14:paraId="13EFEFD8" w14:textId="77777777" w:rsidR="008E6754" w:rsidRDefault="00000000">
            <w:pPr>
              <w:pStyle w:val="ConsPlusNormal"/>
              <w:jc w:val="center"/>
            </w:pPr>
            <w:r>
              <w:t>Обеспечение энергоэффективным освещением дорог регионального или межмуниципального значения</w:t>
            </w:r>
          </w:p>
        </w:tc>
        <w:tc>
          <w:tcPr>
            <w:tcW w:w="1190" w:type="dxa"/>
            <w:vAlign w:val="center"/>
          </w:tcPr>
          <w:p w14:paraId="76D0EEE8" w14:textId="77777777" w:rsidR="008E6754" w:rsidRDefault="00000000">
            <w:pPr>
              <w:pStyle w:val="ConsPlusNormal"/>
              <w:jc w:val="center"/>
            </w:pPr>
            <w:r>
              <w:t>Дороги 1</w:t>
            </w:r>
          </w:p>
        </w:tc>
      </w:tr>
      <w:tr w:rsidR="008E6754" w14:paraId="4260AFCA" w14:textId="77777777">
        <w:tc>
          <w:tcPr>
            <w:tcW w:w="566" w:type="dxa"/>
            <w:vMerge/>
          </w:tcPr>
          <w:p w14:paraId="2E01FC6B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1D3D4F2B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</w:tcPr>
          <w:p w14:paraId="5412E43C" w14:textId="77777777" w:rsidR="008E6754" w:rsidRDefault="00000000">
            <w:pPr>
              <w:pStyle w:val="ConsPlusNormal"/>
              <w:jc w:val="center"/>
            </w:pPr>
            <w:r>
              <w:t>Обеспечение энергоэффективным освещением дорог местного значения и объектов уличной инфраструктуры населенных пунктов</w:t>
            </w:r>
          </w:p>
        </w:tc>
        <w:tc>
          <w:tcPr>
            <w:tcW w:w="1190" w:type="dxa"/>
            <w:vAlign w:val="center"/>
          </w:tcPr>
          <w:p w14:paraId="73CAB3CD" w14:textId="77777777" w:rsidR="008E6754" w:rsidRDefault="00000000">
            <w:pPr>
              <w:pStyle w:val="ConsPlusNormal"/>
              <w:jc w:val="center"/>
            </w:pPr>
            <w:r>
              <w:t>Дороги 2</w:t>
            </w:r>
          </w:p>
        </w:tc>
      </w:tr>
      <w:tr w:rsidR="008E6754" w14:paraId="243AC33E" w14:textId="77777777">
        <w:tc>
          <w:tcPr>
            <w:tcW w:w="566" w:type="dxa"/>
            <w:vMerge w:val="restart"/>
            <w:vAlign w:val="center"/>
          </w:tcPr>
          <w:p w14:paraId="1244BD04" w14:textId="77777777" w:rsidR="008E6754" w:rsidRDefault="0000000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11" w:type="dxa"/>
            <w:vMerge w:val="restart"/>
            <w:vAlign w:val="center"/>
          </w:tcPr>
          <w:p w14:paraId="7213F3C1" w14:textId="77777777" w:rsidR="008E6754" w:rsidRDefault="00000000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5102" w:type="dxa"/>
            <w:vAlign w:val="bottom"/>
          </w:tcPr>
          <w:p w14:paraId="027B20E3" w14:textId="77777777" w:rsidR="008E6754" w:rsidRDefault="00000000">
            <w:pPr>
              <w:pStyle w:val="ConsPlusNormal"/>
              <w:jc w:val="center"/>
            </w:pPr>
            <w:r>
              <w:t>Доля энергоэффективных мероприятий в рамках капитального ремонта</w:t>
            </w:r>
          </w:p>
        </w:tc>
        <w:tc>
          <w:tcPr>
            <w:tcW w:w="1190" w:type="dxa"/>
            <w:vAlign w:val="center"/>
          </w:tcPr>
          <w:p w14:paraId="48A95BFD" w14:textId="77777777" w:rsidR="008E6754" w:rsidRDefault="00000000">
            <w:pPr>
              <w:pStyle w:val="ConsPlusNormal"/>
              <w:jc w:val="center"/>
            </w:pPr>
            <w:r>
              <w:t>МКД 1</w:t>
            </w:r>
          </w:p>
        </w:tc>
      </w:tr>
      <w:tr w:rsidR="008E6754" w14:paraId="6F8EA74B" w14:textId="77777777">
        <w:tc>
          <w:tcPr>
            <w:tcW w:w="566" w:type="dxa"/>
            <w:vMerge/>
          </w:tcPr>
          <w:p w14:paraId="7D60F331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0B5E9E8F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14:paraId="47F57BE3" w14:textId="77777777" w:rsidR="008E6754" w:rsidRDefault="00000000">
            <w:pPr>
              <w:pStyle w:val="ConsPlusNormal"/>
              <w:jc w:val="center"/>
            </w:pPr>
            <w:r>
              <w:t>Уровень оснащения многоквартирных домов АИТП</w:t>
            </w:r>
          </w:p>
        </w:tc>
        <w:tc>
          <w:tcPr>
            <w:tcW w:w="1190" w:type="dxa"/>
            <w:vAlign w:val="center"/>
          </w:tcPr>
          <w:p w14:paraId="2F9E8630" w14:textId="77777777" w:rsidR="008E6754" w:rsidRDefault="00000000">
            <w:pPr>
              <w:pStyle w:val="ConsPlusNormal"/>
              <w:jc w:val="center"/>
            </w:pPr>
            <w:r>
              <w:t>МКД 2</w:t>
            </w:r>
          </w:p>
        </w:tc>
      </w:tr>
      <w:tr w:rsidR="008E6754" w14:paraId="108986AC" w14:textId="77777777">
        <w:tc>
          <w:tcPr>
            <w:tcW w:w="566" w:type="dxa"/>
            <w:vMerge/>
          </w:tcPr>
          <w:p w14:paraId="4EB4C981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08A32B04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14:paraId="76B5E110" w14:textId="77777777" w:rsidR="008E6754" w:rsidRDefault="00000000">
            <w:pPr>
              <w:pStyle w:val="ConsPlusNormal"/>
              <w:jc w:val="center"/>
            </w:pPr>
            <w:r>
              <w:t>Оснащение многоквартирных домов общедомовыми приборами учета потребления тепловой энергии</w:t>
            </w:r>
          </w:p>
        </w:tc>
        <w:tc>
          <w:tcPr>
            <w:tcW w:w="1190" w:type="dxa"/>
            <w:vAlign w:val="center"/>
          </w:tcPr>
          <w:p w14:paraId="3A880DE3" w14:textId="77777777" w:rsidR="008E6754" w:rsidRDefault="00000000">
            <w:pPr>
              <w:pStyle w:val="ConsPlusNormal"/>
              <w:jc w:val="center"/>
            </w:pPr>
            <w:r>
              <w:t>МКД 3</w:t>
            </w:r>
          </w:p>
        </w:tc>
      </w:tr>
      <w:tr w:rsidR="008E6754" w14:paraId="14304AFD" w14:textId="77777777">
        <w:tc>
          <w:tcPr>
            <w:tcW w:w="566" w:type="dxa"/>
            <w:vMerge/>
          </w:tcPr>
          <w:p w14:paraId="070039B9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2EB31B64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14:paraId="282E931C" w14:textId="77777777" w:rsidR="008E6754" w:rsidRDefault="00000000">
            <w:pPr>
              <w:pStyle w:val="ConsPlusNormal"/>
              <w:jc w:val="center"/>
            </w:pPr>
            <w:r>
              <w:t>Доля перекрестного субсидирования в потреблении электроэнергии населением</w:t>
            </w:r>
          </w:p>
        </w:tc>
        <w:tc>
          <w:tcPr>
            <w:tcW w:w="1190" w:type="dxa"/>
            <w:vAlign w:val="center"/>
          </w:tcPr>
          <w:p w14:paraId="1DCE7376" w14:textId="77777777" w:rsidR="008E6754" w:rsidRDefault="00000000">
            <w:pPr>
              <w:pStyle w:val="ConsPlusNormal"/>
              <w:jc w:val="center"/>
            </w:pPr>
            <w:r>
              <w:t>МКД 4</w:t>
            </w:r>
          </w:p>
        </w:tc>
      </w:tr>
      <w:tr w:rsidR="008E6754" w14:paraId="597A3477" w14:textId="77777777">
        <w:tc>
          <w:tcPr>
            <w:tcW w:w="566" w:type="dxa"/>
            <w:vMerge w:val="restart"/>
            <w:vAlign w:val="center"/>
          </w:tcPr>
          <w:p w14:paraId="1BB98C93" w14:textId="77777777" w:rsidR="008E6754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  <w:vAlign w:val="center"/>
          </w:tcPr>
          <w:p w14:paraId="3852B3E0" w14:textId="77777777" w:rsidR="008E6754" w:rsidRDefault="00000000">
            <w:pPr>
              <w:pStyle w:val="ConsPlusNormal"/>
              <w:jc w:val="center"/>
            </w:pPr>
            <w:r>
              <w:t>Государственные и муниципальные учреждения</w:t>
            </w:r>
          </w:p>
        </w:tc>
        <w:tc>
          <w:tcPr>
            <w:tcW w:w="5102" w:type="dxa"/>
          </w:tcPr>
          <w:p w14:paraId="57CB755C" w14:textId="77777777" w:rsidR="008E6754" w:rsidRDefault="00000000">
            <w:pPr>
              <w:pStyle w:val="ConsPlusNormal"/>
              <w:jc w:val="center"/>
            </w:pPr>
            <w:r>
              <w:t>Реализация энергосервисных контрактов ГМУ</w:t>
            </w:r>
          </w:p>
        </w:tc>
        <w:tc>
          <w:tcPr>
            <w:tcW w:w="1190" w:type="dxa"/>
            <w:vAlign w:val="center"/>
          </w:tcPr>
          <w:p w14:paraId="33623439" w14:textId="77777777" w:rsidR="008E6754" w:rsidRDefault="00000000">
            <w:pPr>
              <w:pStyle w:val="ConsPlusNormal"/>
              <w:jc w:val="center"/>
            </w:pPr>
            <w:r>
              <w:t>ГМУ 1</w:t>
            </w:r>
          </w:p>
        </w:tc>
      </w:tr>
      <w:tr w:rsidR="008E6754" w14:paraId="10F1E3B1" w14:textId="77777777">
        <w:tc>
          <w:tcPr>
            <w:tcW w:w="566" w:type="dxa"/>
            <w:vMerge/>
          </w:tcPr>
          <w:p w14:paraId="403B9731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49240419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14:paraId="05BE0FFF" w14:textId="77777777" w:rsidR="008E6754" w:rsidRDefault="00000000">
            <w:pPr>
              <w:pStyle w:val="ConsPlusNormal"/>
              <w:jc w:val="center"/>
            </w:pPr>
            <w:r>
              <w:t>Использование энергоэффективного освещения в ГМУ</w:t>
            </w:r>
          </w:p>
        </w:tc>
        <w:tc>
          <w:tcPr>
            <w:tcW w:w="1190" w:type="dxa"/>
            <w:vAlign w:val="center"/>
          </w:tcPr>
          <w:p w14:paraId="6778661A" w14:textId="77777777" w:rsidR="008E6754" w:rsidRDefault="00000000">
            <w:pPr>
              <w:pStyle w:val="ConsPlusNormal"/>
              <w:jc w:val="center"/>
            </w:pPr>
            <w:r>
              <w:t>ГМУ 2</w:t>
            </w:r>
          </w:p>
        </w:tc>
      </w:tr>
      <w:tr w:rsidR="008E6754" w14:paraId="4006C29D" w14:textId="77777777">
        <w:tc>
          <w:tcPr>
            <w:tcW w:w="566" w:type="dxa"/>
            <w:vMerge/>
          </w:tcPr>
          <w:p w14:paraId="2AB8B486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0AF24D81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14:paraId="0C93F2A8" w14:textId="77777777" w:rsidR="008E6754" w:rsidRDefault="00000000">
            <w:pPr>
              <w:pStyle w:val="ConsPlusNormal"/>
              <w:jc w:val="center"/>
            </w:pPr>
            <w:r>
              <w:t>Оснащение ГМУ автоматизированными индивидуальными тепловыми пунктами</w:t>
            </w:r>
          </w:p>
        </w:tc>
        <w:tc>
          <w:tcPr>
            <w:tcW w:w="1190" w:type="dxa"/>
            <w:vAlign w:val="center"/>
          </w:tcPr>
          <w:p w14:paraId="22D0D1A1" w14:textId="77777777" w:rsidR="008E6754" w:rsidRDefault="00000000">
            <w:pPr>
              <w:pStyle w:val="ConsPlusNormal"/>
              <w:jc w:val="center"/>
            </w:pPr>
            <w:r>
              <w:t>ГМУ 3</w:t>
            </w:r>
          </w:p>
        </w:tc>
      </w:tr>
      <w:tr w:rsidR="008E6754" w14:paraId="30FDBD9E" w14:textId="77777777">
        <w:tc>
          <w:tcPr>
            <w:tcW w:w="566" w:type="dxa"/>
            <w:vMerge w:val="restart"/>
            <w:vAlign w:val="center"/>
          </w:tcPr>
          <w:p w14:paraId="5E64D28E" w14:textId="77777777" w:rsidR="008E6754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 w:val="restart"/>
            <w:vAlign w:val="center"/>
          </w:tcPr>
          <w:p w14:paraId="5CEE8367" w14:textId="77777777" w:rsidR="008E6754" w:rsidRDefault="00000000">
            <w:pPr>
              <w:pStyle w:val="ConsPlusNormal"/>
              <w:jc w:val="center"/>
            </w:pPr>
            <w:r>
              <w:t>Организационное и методическое обеспечение</w:t>
            </w:r>
          </w:p>
        </w:tc>
        <w:tc>
          <w:tcPr>
            <w:tcW w:w="5102" w:type="dxa"/>
            <w:vAlign w:val="bottom"/>
          </w:tcPr>
          <w:p w14:paraId="4533DCE3" w14:textId="77777777" w:rsidR="008E6754" w:rsidRDefault="00000000">
            <w:pPr>
              <w:pStyle w:val="ConsPlusNormal"/>
              <w:jc w:val="center"/>
            </w:pPr>
            <w:r>
              <w:t>Участие РЦЭС в реализации региональных целей в области энергоэффективности</w:t>
            </w:r>
          </w:p>
        </w:tc>
        <w:tc>
          <w:tcPr>
            <w:tcW w:w="1190" w:type="dxa"/>
            <w:vAlign w:val="center"/>
          </w:tcPr>
          <w:p w14:paraId="71ADBB77" w14:textId="77777777" w:rsidR="008E6754" w:rsidRDefault="00000000">
            <w:pPr>
              <w:pStyle w:val="ConsPlusNormal"/>
              <w:jc w:val="center"/>
            </w:pPr>
            <w:r>
              <w:t>Орг 1</w:t>
            </w:r>
          </w:p>
        </w:tc>
      </w:tr>
      <w:tr w:rsidR="008E6754" w14:paraId="0AA48B49" w14:textId="77777777">
        <w:tc>
          <w:tcPr>
            <w:tcW w:w="566" w:type="dxa"/>
            <w:vMerge/>
          </w:tcPr>
          <w:p w14:paraId="116013C5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2DE316FA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14:paraId="7BF54750" w14:textId="77777777" w:rsidR="008E6754" w:rsidRDefault="00000000">
            <w:pPr>
              <w:pStyle w:val="ConsPlusNormal"/>
              <w:jc w:val="center"/>
            </w:pPr>
            <w:r>
              <w:t>Работа по информированию граждан</w:t>
            </w:r>
          </w:p>
        </w:tc>
        <w:tc>
          <w:tcPr>
            <w:tcW w:w="1190" w:type="dxa"/>
            <w:vAlign w:val="bottom"/>
          </w:tcPr>
          <w:p w14:paraId="0BBDC7BE" w14:textId="77777777" w:rsidR="008E6754" w:rsidRDefault="00000000">
            <w:pPr>
              <w:pStyle w:val="ConsPlusNormal"/>
              <w:jc w:val="center"/>
            </w:pPr>
            <w:r>
              <w:t>Орг 2</w:t>
            </w:r>
          </w:p>
        </w:tc>
      </w:tr>
      <w:tr w:rsidR="008E6754" w14:paraId="61D595E1" w14:textId="77777777">
        <w:tc>
          <w:tcPr>
            <w:tcW w:w="566" w:type="dxa"/>
            <w:vMerge/>
          </w:tcPr>
          <w:p w14:paraId="65801907" w14:textId="77777777" w:rsidR="008E6754" w:rsidRDefault="008E6754">
            <w:pPr>
              <w:pStyle w:val="ConsPlusNormal"/>
            </w:pPr>
          </w:p>
        </w:tc>
        <w:tc>
          <w:tcPr>
            <w:tcW w:w="2211" w:type="dxa"/>
            <w:vMerge/>
          </w:tcPr>
          <w:p w14:paraId="7E4D1381" w14:textId="77777777" w:rsidR="008E6754" w:rsidRDefault="008E6754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14:paraId="6DF246A1" w14:textId="77777777" w:rsidR="008E6754" w:rsidRDefault="00000000">
            <w:pPr>
              <w:pStyle w:val="ConsPlusNormal"/>
              <w:jc w:val="center"/>
            </w:pPr>
            <w:r>
              <w:t>Динамика ресурсного обеспечения РЦЭС</w:t>
            </w:r>
          </w:p>
        </w:tc>
        <w:tc>
          <w:tcPr>
            <w:tcW w:w="1190" w:type="dxa"/>
            <w:vAlign w:val="bottom"/>
          </w:tcPr>
          <w:p w14:paraId="028C779E" w14:textId="77777777" w:rsidR="008E6754" w:rsidRDefault="00000000">
            <w:pPr>
              <w:pStyle w:val="ConsPlusNormal"/>
              <w:jc w:val="center"/>
            </w:pPr>
            <w:r>
              <w:t>Орг 3</w:t>
            </w:r>
          </w:p>
        </w:tc>
      </w:tr>
    </w:tbl>
    <w:p w14:paraId="59E3BC65" w14:textId="77777777" w:rsidR="008E6754" w:rsidRDefault="008E6754">
      <w:pPr>
        <w:pStyle w:val="ConsPlusNormal"/>
        <w:jc w:val="both"/>
      </w:pPr>
    </w:p>
    <w:p w14:paraId="10BF4F81" w14:textId="77777777" w:rsidR="008E6754" w:rsidRDefault="00000000">
      <w:pPr>
        <w:pStyle w:val="ConsPlusNormal"/>
        <w:ind w:firstLine="540"/>
        <w:jc w:val="both"/>
      </w:pPr>
      <w:r>
        <w:t>Детальное описание индикаторов, включая расчетные формулы, источники данных и пояснения к сбору данных, указано в паспортах индикаторов, представленных в приложении N 1 к настоящим методическим рекомендациям.</w:t>
      </w:r>
    </w:p>
    <w:p w14:paraId="1659AF0E" w14:textId="77777777" w:rsidR="008E6754" w:rsidRDefault="00000000">
      <w:pPr>
        <w:pStyle w:val="ConsPlusNormal"/>
        <w:spacing w:before="200"/>
        <w:ind w:firstLine="540"/>
        <w:jc w:val="both"/>
      </w:pPr>
      <w:r>
        <w:t>Паспорта индикаторов, используемых при формировании рейтинговой оценки, состоят из трех разделов:</w:t>
      </w:r>
    </w:p>
    <w:p w14:paraId="099D5F7E" w14:textId="77777777" w:rsidR="008E6754" w:rsidRDefault="00000000">
      <w:pPr>
        <w:pStyle w:val="ConsPlusNormal"/>
        <w:spacing w:before="200"/>
        <w:ind w:firstLine="540"/>
        <w:jc w:val="both"/>
      </w:pPr>
      <w:r>
        <w:t>I. Общая информация об индикаторе.</w:t>
      </w:r>
    </w:p>
    <w:p w14:paraId="7565091C" w14:textId="77777777" w:rsidR="008E6754" w:rsidRDefault="00000000">
      <w:pPr>
        <w:pStyle w:val="ConsPlusNormal"/>
        <w:spacing w:before="200"/>
        <w:ind w:firstLine="540"/>
        <w:jc w:val="both"/>
      </w:pPr>
      <w:r>
        <w:t>II. Формула расчета индикатора.</w:t>
      </w:r>
    </w:p>
    <w:p w14:paraId="401B7B0C" w14:textId="77777777" w:rsidR="008E6754" w:rsidRDefault="00000000">
      <w:pPr>
        <w:pStyle w:val="ConsPlusNormal"/>
        <w:spacing w:before="200"/>
        <w:ind w:firstLine="540"/>
        <w:jc w:val="both"/>
      </w:pPr>
      <w:r>
        <w:t>III. Требования к сбору данных.</w:t>
      </w:r>
    </w:p>
    <w:p w14:paraId="794C4935" w14:textId="77777777" w:rsidR="008E6754" w:rsidRDefault="00000000">
      <w:pPr>
        <w:pStyle w:val="ConsPlusNormal"/>
        <w:spacing w:before="200"/>
        <w:ind w:firstLine="540"/>
        <w:jc w:val="both"/>
      </w:pPr>
      <w:r>
        <w:t>В разделе I паспорта индикатора представлено общее описание индикатора, включая наименование индикатора, код, соответствующий наименованию индикатора, наименование фактора, к которому относится данный индикатор, а также информация о его владельце, дата распространения и периодичность публикации соответствующего индикатора. Владелец индикатора ответственен за управление результатами соответствующего индикатора, а также взаимодействие со всеми владельцами показателей (источники данных) для представления корректных значений.</w:t>
      </w:r>
    </w:p>
    <w:p w14:paraId="7EA16BE3" w14:textId="77777777" w:rsidR="008E6754" w:rsidRDefault="00000000">
      <w:pPr>
        <w:pStyle w:val="ConsPlusNormal"/>
        <w:spacing w:before="200"/>
        <w:ind w:firstLine="540"/>
        <w:jc w:val="both"/>
      </w:pPr>
      <w:r>
        <w:t>В разделе II паспорта индикатора отражается расчетная формула соответствующего индикатора.</w:t>
      </w:r>
    </w:p>
    <w:p w14:paraId="11B4EA90" w14:textId="77777777" w:rsidR="008E6754" w:rsidRDefault="00000000">
      <w:pPr>
        <w:pStyle w:val="ConsPlusNormal"/>
        <w:spacing w:before="200"/>
        <w:ind w:firstLine="540"/>
        <w:jc w:val="both"/>
      </w:pPr>
      <w:r>
        <w:t>Раздел III паспорта индикатора состоит из пяти основных блоков, содержащих пояснения к сбору данных, требуемых для расчета индикатора: наименование показателей, участвующих в расчете индикатора; их условное обозначение (код переменной соответствующего показателя в расчетной формуле индикатора); единица измерения показателей; источник исходных данных; пояснения к сбору данных.</w:t>
      </w:r>
    </w:p>
    <w:p w14:paraId="64975CF8" w14:textId="77777777" w:rsidR="008E6754" w:rsidRDefault="00000000">
      <w:pPr>
        <w:pStyle w:val="ConsPlusNormal"/>
        <w:spacing w:before="200"/>
        <w:ind w:firstLine="540"/>
        <w:jc w:val="both"/>
      </w:pPr>
      <w:r>
        <w:t xml:space="preserve">Значения показателей, используемых при расчете индикаторов, преобразуются с использованием натурального логарифма в целях обеспечения сопоставимости по масштабу соответствующих показателей в числителе и знаменателе. Метод логарифмирования применяется при определении всех индикаторов, за исключением индикаторов Страт 2 и РЦЭС 3. Для перечисленных двух индикаторов отсутствует </w:t>
      </w:r>
      <w:r>
        <w:lastRenderedPageBreak/>
        <w:t>необходимость корректировки на масштаб показателей, используемых при их расчете, так как указанные индикаторы являются динамическими и отражают изменение соответствующих показателей во времени.</w:t>
      </w:r>
    </w:p>
    <w:p w14:paraId="1DD67AF3" w14:textId="77777777" w:rsidR="008E6754" w:rsidRDefault="00000000">
      <w:pPr>
        <w:pStyle w:val="ConsPlusNormal"/>
        <w:spacing w:before="200"/>
        <w:ind w:firstLine="540"/>
        <w:jc w:val="both"/>
      </w:pPr>
      <w:r>
        <w:t>Данные по показателям в рамках индикаторов будут формироваться из трех блоков данных: федерального, регионального и муниципального.</w:t>
      </w:r>
    </w:p>
    <w:p w14:paraId="4837827C" w14:textId="77777777" w:rsidR="008E6754" w:rsidRDefault="00000000">
      <w:pPr>
        <w:pStyle w:val="ConsPlusNormal"/>
        <w:spacing w:before="200"/>
        <w:ind w:firstLine="540"/>
        <w:jc w:val="both"/>
      </w:pPr>
      <w:r>
        <w:t>В рамках каждого блока закрепляется орган, ответственный за консолидацию данных по соответствующему блоку. Пояснения к процессу и рекомендации к администрированию сбора данных представлены в приложении N 2 к настоящим методическим рекомендациям.</w:t>
      </w:r>
    </w:p>
    <w:p w14:paraId="1495B075" w14:textId="77777777" w:rsidR="008E6754" w:rsidRDefault="008E6754">
      <w:pPr>
        <w:pStyle w:val="ConsPlusNormal"/>
        <w:jc w:val="both"/>
      </w:pPr>
    </w:p>
    <w:p w14:paraId="4D9F3113" w14:textId="77777777" w:rsidR="008E6754" w:rsidRDefault="00000000">
      <w:pPr>
        <w:pStyle w:val="ConsPlusTitle"/>
        <w:jc w:val="center"/>
        <w:outlineLvl w:val="1"/>
      </w:pPr>
      <w:r>
        <w:t>IV. Нормализация индикаторов</w:t>
      </w:r>
    </w:p>
    <w:p w14:paraId="6F2A850F" w14:textId="77777777" w:rsidR="008E6754" w:rsidRDefault="008E6754">
      <w:pPr>
        <w:pStyle w:val="ConsPlusNormal"/>
        <w:jc w:val="both"/>
      </w:pPr>
    </w:p>
    <w:p w14:paraId="4D3F8483" w14:textId="77777777" w:rsidR="008E6754" w:rsidRDefault="00000000">
      <w:pPr>
        <w:pStyle w:val="ConsPlusNormal"/>
        <w:ind w:firstLine="540"/>
        <w:jc w:val="both"/>
      </w:pPr>
      <w:r>
        <w:t>Нормализация индикаторов в рамках рейтинга осуществляется посредством шкалирования значений каждого индикатора с целью приведения значений к единому числовому формату. В рамках рейтинга соответствующая нормализация производится методом мин-макс, что позволяет представить значения каждого индикатора в рамках диапазона от 0 до 100:</w:t>
      </w:r>
    </w:p>
    <w:p w14:paraId="18CB7D5E" w14:textId="77777777" w:rsidR="008E6754" w:rsidRDefault="008E6754">
      <w:pPr>
        <w:pStyle w:val="ConsPlusNormal"/>
        <w:jc w:val="both"/>
      </w:pPr>
    </w:p>
    <w:p w14:paraId="51954894" w14:textId="77777777" w:rsidR="008E6754" w:rsidRDefault="00000000">
      <w:pPr>
        <w:pStyle w:val="ConsPlusNormal"/>
        <w:jc w:val="center"/>
      </w:pPr>
      <w:r>
        <w:rPr>
          <w:noProof/>
          <w:position w:val="-71"/>
        </w:rPr>
        <w:drawing>
          <wp:inline distT="0" distB="0" distL="0" distR="0" wp14:anchorId="58728A94" wp14:editId="3D3B2542">
            <wp:extent cx="2314575" cy="1038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(1)</w:t>
      </w:r>
    </w:p>
    <w:p w14:paraId="670E2FE7" w14:textId="77777777" w:rsidR="008E6754" w:rsidRDefault="008E6754">
      <w:pPr>
        <w:pStyle w:val="ConsPlusNormal"/>
        <w:jc w:val="both"/>
      </w:pPr>
    </w:p>
    <w:p w14:paraId="26509E77" w14:textId="77777777" w:rsidR="008E6754" w:rsidRDefault="00000000">
      <w:pPr>
        <w:pStyle w:val="ConsPlusNormal"/>
        <w:ind w:firstLine="540"/>
        <w:jc w:val="both"/>
      </w:pPr>
      <w:r>
        <w:t>где:</w:t>
      </w:r>
    </w:p>
    <w:p w14:paraId="7DDC0422" w14:textId="77777777" w:rsidR="008E6754" w:rsidRDefault="00000000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vrt</w:t>
      </w:r>
      <w:r>
        <w:t xml:space="preserve"> - значение v-го индикатора по r-му субъекту Российской Федерации за отчетный (t) период;</w:t>
      </w:r>
    </w:p>
    <w:p w14:paraId="7C97826F" w14:textId="77777777" w:rsidR="008E6754" w:rsidRDefault="00000000">
      <w:pPr>
        <w:pStyle w:val="ConsPlusNormal"/>
        <w:spacing w:before="200"/>
        <w:ind w:firstLine="540"/>
        <w:jc w:val="both"/>
      </w:pPr>
      <w:r>
        <w:t>min(I</w:t>
      </w:r>
      <w:r>
        <w:rPr>
          <w:vertAlign w:val="subscript"/>
        </w:rPr>
        <w:t>vt</w:t>
      </w:r>
      <w:r>
        <w:t>) - минимальное значение v-го индикатора среди всех субъектов Российской Федерации за отчетный (t) период;</w:t>
      </w:r>
    </w:p>
    <w:p w14:paraId="5B73E6B7" w14:textId="77777777" w:rsidR="008E6754" w:rsidRDefault="00000000">
      <w:pPr>
        <w:pStyle w:val="ConsPlusNormal"/>
        <w:spacing w:before="200"/>
        <w:ind w:firstLine="540"/>
        <w:jc w:val="both"/>
      </w:pPr>
      <w:r>
        <w:t>max(I</w:t>
      </w:r>
      <w:r>
        <w:rPr>
          <w:vertAlign w:val="subscript"/>
        </w:rPr>
        <w:t>vt</w:t>
      </w:r>
      <w:r>
        <w:t>) - эталонное значение v-го индикатора среди всех субъектов Российской Федерации за отчетный (t) период.</w:t>
      </w:r>
    </w:p>
    <w:p w14:paraId="0866E735" w14:textId="77777777" w:rsidR="008E6754" w:rsidRDefault="00000000">
      <w:pPr>
        <w:pStyle w:val="ConsPlusNormal"/>
        <w:spacing w:before="200"/>
        <w:ind w:firstLine="540"/>
        <w:jc w:val="both"/>
      </w:pPr>
      <w:r>
        <w:t>Перечень эталонных значений для соответствующего индикатора представлен в таблице 3.</w:t>
      </w:r>
    </w:p>
    <w:p w14:paraId="6EC07EDE" w14:textId="77777777" w:rsidR="008E6754" w:rsidRDefault="00000000">
      <w:pPr>
        <w:pStyle w:val="ConsPlusNormal"/>
        <w:spacing w:before="200"/>
        <w:ind w:firstLine="540"/>
        <w:jc w:val="both"/>
      </w:pPr>
      <w:r>
        <w:t>Для индикаторов Дороги 1, Дороги 2, МКД 3, ГМУ 2 значение max(I</w:t>
      </w:r>
      <w:r>
        <w:rPr>
          <w:vertAlign w:val="subscript"/>
        </w:rPr>
        <w:t>Z_vt</w:t>
      </w:r>
      <w:r>
        <w:t>) принимается как 100%.</w:t>
      </w:r>
    </w:p>
    <w:p w14:paraId="69D007B4" w14:textId="77777777" w:rsidR="008E6754" w:rsidRDefault="00000000">
      <w:pPr>
        <w:pStyle w:val="ConsPlusNormal"/>
        <w:spacing w:before="200"/>
        <w:ind w:firstLine="540"/>
        <w:jc w:val="both"/>
      </w:pPr>
      <w:r>
        <w:t>Для прочих индикаторов с целью минимизации риска искажения оценок значения max(I</w:t>
      </w:r>
      <w:r>
        <w:rPr>
          <w:vertAlign w:val="subscript"/>
        </w:rPr>
        <w:t>vt</w:t>
      </w:r>
      <w:r>
        <w:t>) и min(I</w:t>
      </w:r>
      <w:r>
        <w:rPr>
          <w:vertAlign w:val="subscript"/>
        </w:rPr>
        <w:t>vt</w:t>
      </w:r>
      <w:r>
        <w:t>) принимаются как значения нормализованного v-го индикатора по субъектам Российской Федерации, по которым наблюдаются наилучшие и наихудшие значения соответственно, в рамках диапазона значений от 5 до 95% всех наблюдений.</w:t>
      </w:r>
    </w:p>
    <w:p w14:paraId="6CC4645F" w14:textId="77777777" w:rsidR="008E6754" w:rsidRDefault="00000000">
      <w:pPr>
        <w:pStyle w:val="ConsPlusNormal"/>
        <w:spacing w:before="200"/>
        <w:ind w:firstLine="540"/>
        <w:jc w:val="both"/>
      </w:pPr>
      <w:r>
        <w:t>Для всех индикаторов, кроме МКД 4, принимается логика расчета, согласно которой более высокое значение оценки интерпретируется как положительная оценка.</w:t>
      </w:r>
    </w:p>
    <w:p w14:paraId="454B8480" w14:textId="77777777" w:rsidR="008E6754" w:rsidRDefault="00000000">
      <w:pPr>
        <w:pStyle w:val="ConsPlusNormal"/>
        <w:spacing w:before="200"/>
        <w:ind w:firstLine="540"/>
        <w:jc w:val="both"/>
      </w:pPr>
      <w:r>
        <w:t>В случае индикатора МКД 4 принимается логика расчета, согласно которой более высокое значение оценки интерпретируется как негативная оценка.</w:t>
      </w:r>
    </w:p>
    <w:p w14:paraId="7D27033B" w14:textId="77777777" w:rsidR="008E6754" w:rsidRDefault="008E6754">
      <w:pPr>
        <w:pStyle w:val="ConsPlusNormal"/>
        <w:jc w:val="both"/>
      </w:pPr>
    </w:p>
    <w:p w14:paraId="5CB3DB61" w14:textId="77777777" w:rsidR="008E6754" w:rsidRDefault="00000000">
      <w:pPr>
        <w:pStyle w:val="ConsPlusNormal"/>
        <w:jc w:val="right"/>
      </w:pPr>
      <w:r>
        <w:t>Таблица 3</w:t>
      </w:r>
    </w:p>
    <w:p w14:paraId="7AF3F645" w14:textId="77777777" w:rsidR="008E6754" w:rsidRDefault="008E6754">
      <w:pPr>
        <w:pStyle w:val="ConsPlusNormal"/>
        <w:jc w:val="both"/>
      </w:pPr>
    </w:p>
    <w:p w14:paraId="7C3BB3B1" w14:textId="77777777" w:rsidR="008E6754" w:rsidRDefault="00000000">
      <w:pPr>
        <w:pStyle w:val="ConsPlusNormal"/>
        <w:jc w:val="center"/>
      </w:pPr>
      <w:bookmarkStart w:id="1" w:name="P178"/>
      <w:bookmarkEnd w:id="1"/>
      <w:r>
        <w:t>Эталонные значения по индикаторам</w:t>
      </w:r>
    </w:p>
    <w:p w14:paraId="19698C9B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247"/>
        <w:gridCol w:w="2891"/>
      </w:tblGrid>
      <w:tr w:rsidR="008E6754" w14:paraId="13D1FF4B" w14:textId="77777777">
        <w:tc>
          <w:tcPr>
            <w:tcW w:w="4932" w:type="dxa"/>
          </w:tcPr>
          <w:p w14:paraId="0143E12B" w14:textId="77777777" w:rsidR="008E6754" w:rsidRDefault="00000000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247" w:type="dxa"/>
          </w:tcPr>
          <w:p w14:paraId="2421CD58" w14:textId="77777777" w:rsidR="008E6754" w:rsidRDefault="000000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91" w:type="dxa"/>
          </w:tcPr>
          <w:p w14:paraId="3FCF6E94" w14:textId="77777777" w:rsidR="008E6754" w:rsidRDefault="00000000">
            <w:pPr>
              <w:pStyle w:val="ConsPlusNormal"/>
              <w:jc w:val="center"/>
            </w:pPr>
            <w:r>
              <w:t>Эталонное значение max(I</w:t>
            </w:r>
            <w:r>
              <w:rPr>
                <w:vertAlign w:val="subscript"/>
              </w:rPr>
              <w:t>vt</w:t>
            </w:r>
            <w:r>
              <w:t>)</w:t>
            </w:r>
          </w:p>
        </w:tc>
      </w:tr>
      <w:tr w:rsidR="008E6754" w14:paraId="282D5CD0" w14:textId="77777777">
        <w:tc>
          <w:tcPr>
            <w:tcW w:w="4932" w:type="dxa"/>
            <w:vAlign w:val="bottom"/>
          </w:tcPr>
          <w:p w14:paraId="7A3BA208" w14:textId="77777777" w:rsidR="008E6754" w:rsidRDefault="00000000">
            <w:pPr>
              <w:pStyle w:val="ConsPlusNormal"/>
              <w:jc w:val="center"/>
            </w:pPr>
            <w:r>
              <w:t xml:space="preserve">Объем ресурсного обеспечения мероприятий по </w:t>
            </w:r>
            <w:r>
              <w:lastRenderedPageBreak/>
              <w:t>энергосбережению и повышению энергоэффективности</w:t>
            </w:r>
          </w:p>
        </w:tc>
        <w:tc>
          <w:tcPr>
            <w:tcW w:w="1247" w:type="dxa"/>
            <w:vAlign w:val="center"/>
          </w:tcPr>
          <w:p w14:paraId="5CC3F92D" w14:textId="77777777" w:rsidR="008E6754" w:rsidRDefault="00000000">
            <w:pPr>
              <w:pStyle w:val="ConsPlusNormal"/>
              <w:jc w:val="center"/>
            </w:pPr>
            <w:r>
              <w:lastRenderedPageBreak/>
              <w:t>Страт 1</w:t>
            </w:r>
          </w:p>
        </w:tc>
        <w:tc>
          <w:tcPr>
            <w:tcW w:w="2891" w:type="dxa"/>
            <w:vAlign w:val="bottom"/>
          </w:tcPr>
          <w:p w14:paraId="653B1F51" w14:textId="77777777" w:rsidR="008E6754" w:rsidRDefault="00000000">
            <w:pPr>
              <w:pStyle w:val="ConsPlusNormal"/>
              <w:jc w:val="center"/>
            </w:pPr>
            <w:r>
              <w:t xml:space="preserve">Лучшее значение по стране </w:t>
            </w:r>
            <w:r>
              <w:lastRenderedPageBreak/>
              <w:t>за отчетный период</w:t>
            </w:r>
          </w:p>
        </w:tc>
      </w:tr>
      <w:tr w:rsidR="008E6754" w14:paraId="0A07698C" w14:textId="77777777">
        <w:tc>
          <w:tcPr>
            <w:tcW w:w="4932" w:type="dxa"/>
            <w:vAlign w:val="center"/>
          </w:tcPr>
          <w:p w14:paraId="6F4E7119" w14:textId="77777777" w:rsidR="008E6754" w:rsidRDefault="00000000">
            <w:pPr>
              <w:pStyle w:val="ConsPlusNormal"/>
              <w:jc w:val="center"/>
            </w:pPr>
            <w:r>
              <w:lastRenderedPageBreak/>
              <w:t>Динамика ресурсного обеспечения энергоэффективности</w:t>
            </w:r>
          </w:p>
        </w:tc>
        <w:tc>
          <w:tcPr>
            <w:tcW w:w="1247" w:type="dxa"/>
            <w:vAlign w:val="center"/>
          </w:tcPr>
          <w:p w14:paraId="2F55CE9C" w14:textId="77777777" w:rsidR="008E6754" w:rsidRDefault="00000000">
            <w:pPr>
              <w:pStyle w:val="ConsPlusNormal"/>
              <w:jc w:val="center"/>
            </w:pPr>
            <w:r>
              <w:t>Страт 2</w:t>
            </w:r>
          </w:p>
        </w:tc>
        <w:tc>
          <w:tcPr>
            <w:tcW w:w="2891" w:type="dxa"/>
            <w:vAlign w:val="bottom"/>
          </w:tcPr>
          <w:p w14:paraId="09E3FA56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  <w:tr w:rsidR="008E6754" w14:paraId="476C15FA" w14:textId="77777777">
        <w:tc>
          <w:tcPr>
            <w:tcW w:w="4932" w:type="dxa"/>
            <w:vAlign w:val="center"/>
          </w:tcPr>
          <w:p w14:paraId="5968CB17" w14:textId="77777777" w:rsidR="008E6754" w:rsidRDefault="00000000">
            <w:pPr>
              <w:pStyle w:val="ConsPlusNormal"/>
              <w:jc w:val="center"/>
            </w:pPr>
            <w:r>
              <w:t>Эффективность ресурсного обеспечения энергоэффективности</w:t>
            </w:r>
          </w:p>
        </w:tc>
        <w:tc>
          <w:tcPr>
            <w:tcW w:w="1247" w:type="dxa"/>
            <w:vAlign w:val="center"/>
          </w:tcPr>
          <w:p w14:paraId="24442A24" w14:textId="77777777" w:rsidR="008E6754" w:rsidRDefault="00000000">
            <w:pPr>
              <w:pStyle w:val="ConsPlusNormal"/>
              <w:jc w:val="center"/>
            </w:pPr>
            <w:r>
              <w:t>Страт 3</w:t>
            </w:r>
          </w:p>
        </w:tc>
        <w:tc>
          <w:tcPr>
            <w:tcW w:w="2891" w:type="dxa"/>
            <w:vAlign w:val="bottom"/>
          </w:tcPr>
          <w:p w14:paraId="6611796C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  <w:tr w:rsidR="008E6754" w14:paraId="3904BFFF" w14:textId="77777777">
        <w:tc>
          <w:tcPr>
            <w:tcW w:w="4932" w:type="dxa"/>
          </w:tcPr>
          <w:p w14:paraId="1893E752" w14:textId="77777777" w:rsidR="008E6754" w:rsidRDefault="00000000">
            <w:pPr>
              <w:pStyle w:val="ConsPlusNormal"/>
              <w:jc w:val="center"/>
            </w:pPr>
            <w:r>
              <w:t>Обеспечение энергоэффективным освещением дорог регионального или межмуниципального значения</w:t>
            </w:r>
          </w:p>
        </w:tc>
        <w:tc>
          <w:tcPr>
            <w:tcW w:w="1247" w:type="dxa"/>
            <w:vAlign w:val="center"/>
          </w:tcPr>
          <w:p w14:paraId="7D1E03E9" w14:textId="77777777" w:rsidR="008E6754" w:rsidRDefault="00000000">
            <w:pPr>
              <w:pStyle w:val="ConsPlusNormal"/>
              <w:jc w:val="center"/>
            </w:pPr>
            <w:r>
              <w:t>Дороги 1</w:t>
            </w:r>
          </w:p>
        </w:tc>
        <w:tc>
          <w:tcPr>
            <w:tcW w:w="2891" w:type="dxa"/>
            <w:vAlign w:val="center"/>
          </w:tcPr>
          <w:p w14:paraId="0388FAA8" w14:textId="77777777" w:rsidR="008E6754" w:rsidRDefault="00000000">
            <w:pPr>
              <w:pStyle w:val="ConsPlusNormal"/>
              <w:jc w:val="center"/>
            </w:pPr>
            <w:r>
              <w:t>100%</w:t>
            </w:r>
          </w:p>
        </w:tc>
      </w:tr>
      <w:tr w:rsidR="008E6754" w14:paraId="7B53C73F" w14:textId="77777777">
        <w:tc>
          <w:tcPr>
            <w:tcW w:w="4932" w:type="dxa"/>
            <w:vAlign w:val="bottom"/>
          </w:tcPr>
          <w:p w14:paraId="06465FA0" w14:textId="77777777" w:rsidR="008E6754" w:rsidRDefault="00000000">
            <w:pPr>
              <w:pStyle w:val="ConsPlusNormal"/>
              <w:jc w:val="center"/>
            </w:pPr>
            <w:r>
              <w:t>Обеспечение энергоэффективным освещением дорог местного значения и объектов уличной инфраструктуры</w:t>
            </w:r>
          </w:p>
        </w:tc>
        <w:tc>
          <w:tcPr>
            <w:tcW w:w="1247" w:type="dxa"/>
            <w:vAlign w:val="center"/>
          </w:tcPr>
          <w:p w14:paraId="54CF2343" w14:textId="77777777" w:rsidR="008E6754" w:rsidRDefault="00000000">
            <w:pPr>
              <w:pStyle w:val="ConsPlusNormal"/>
              <w:jc w:val="center"/>
            </w:pPr>
            <w:r>
              <w:t>Дороги 2</w:t>
            </w:r>
          </w:p>
        </w:tc>
        <w:tc>
          <w:tcPr>
            <w:tcW w:w="2891" w:type="dxa"/>
            <w:vAlign w:val="center"/>
          </w:tcPr>
          <w:p w14:paraId="2988ACA4" w14:textId="77777777" w:rsidR="008E6754" w:rsidRDefault="00000000">
            <w:pPr>
              <w:pStyle w:val="ConsPlusNormal"/>
              <w:jc w:val="center"/>
            </w:pPr>
            <w:r>
              <w:t>100%</w:t>
            </w:r>
          </w:p>
        </w:tc>
      </w:tr>
      <w:tr w:rsidR="008E6754" w14:paraId="0BAD1FBA" w14:textId="77777777">
        <w:tc>
          <w:tcPr>
            <w:tcW w:w="4932" w:type="dxa"/>
            <w:vAlign w:val="center"/>
          </w:tcPr>
          <w:p w14:paraId="580FBA84" w14:textId="77777777" w:rsidR="008E6754" w:rsidRDefault="00000000">
            <w:pPr>
              <w:pStyle w:val="ConsPlusNormal"/>
              <w:jc w:val="center"/>
            </w:pPr>
            <w:r>
              <w:t>Доля энергоэффективных мероприятий в рамках капитального ремонта</w:t>
            </w:r>
          </w:p>
        </w:tc>
        <w:tc>
          <w:tcPr>
            <w:tcW w:w="1247" w:type="dxa"/>
            <w:vAlign w:val="center"/>
          </w:tcPr>
          <w:p w14:paraId="6E7332E4" w14:textId="77777777" w:rsidR="008E6754" w:rsidRDefault="00000000">
            <w:pPr>
              <w:pStyle w:val="ConsPlusNormal"/>
              <w:jc w:val="center"/>
            </w:pPr>
            <w:r>
              <w:t>МКД 1</w:t>
            </w:r>
          </w:p>
        </w:tc>
        <w:tc>
          <w:tcPr>
            <w:tcW w:w="2891" w:type="dxa"/>
            <w:vAlign w:val="bottom"/>
          </w:tcPr>
          <w:p w14:paraId="547445F8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  <w:tr w:rsidR="008E6754" w14:paraId="03E7B3F5" w14:textId="77777777">
        <w:tc>
          <w:tcPr>
            <w:tcW w:w="4932" w:type="dxa"/>
            <w:vAlign w:val="center"/>
          </w:tcPr>
          <w:p w14:paraId="0BA6D3E0" w14:textId="77777777" w:rsidR="008E6754" w:rsidRDefault="00000000">
            <w:pPr>
              <w:pStyle w:val="ConsPlusNormal"/>
              <w:jc w:val="center"/>
            </w:pPr>
            <w:r>
              <w:t>Уровень оснащения многоквартирных домов АИТП</w:t>
            </w:r>
          </w:p>
        </w:tc>
        <w:tc>
          <w:tcPr>
            <w:tcW w:w="1247" w:type="dxa"/>
            <w:vAlign w:val="center"/>
          </w:tcPr>
          <w:p w14:paraId="1A1AFFC9" w14:textId="77777777" w:rsidR="008E6754" w:rsidRDefault="00000000">
            <w:pPr>
              <w:pStyle w:val="ConsPlusNormal"/>
              <w:jc w:val="center"/>
            </w:pPr>
            <w:r>
              <w:t>МКД 2</w:t>
            </w:r>
          </w:p>
        </w:tc>
        <w:tc>
          <w:tcPr>
            <w:tcW w:w="2891" w:type="dxa"/>
            <w:vAlign w:val="bottom"/>
          </w:tcPr>
          <w:p w14:paraId="18D37978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  <w:tr w:rsidR="008E6754" w14:paraId="3BE9B97E" w14:textId="77777777">
        <w:tc>
          <w:tcPr>
            <w:tcW w:w="4932" w:type="dxa"/>
            <w:vAlign w:val="bottom"/>
          </w:tcPr>
          <w:p w14:paraId="6AEF7CCB" w14:textId="77777777" w:rsidR="008E6754" w:rsidRDefault="00000000">
            <w:pPr>
              <w:pStyle w:val="ConsPlusNormal"/>
              <w:jc w:val="center"/>
            </w:pPr>
            <w:r>
              <w:t>Оснащение многоквартирных домов общедомовыми приборами учета потребления тепловой энергии</w:t>
            </w:r>
          </w:p>
        </w:tc>
        <w:tc>
          <w:tcPr>
            <w:tcW w:w="1247" w:type="dxa"/>
            <w:vAlign w:val="center"/>
          </w:tcPr>
          <w:p w14:paraId="009359D5" w14:textId="77777777" w:rsidR="008E6754" w:rsidRDefault="00000000">
            <w:pPr>
              <w:pStyle w:val="ConsPlusNormal"/>
              <w:jc w:val="center"/>
            </w:pPr>
            <w:r>
              <w:t>МКД 3</w:t>
            </w:r>
          </w:p>
        </w:tc>
        <w:tc>
          <w:tcPr>
            <w:tcW w:w="2891" w:type="dxa"/>
            <w:vAlign w:val="center"/>
          </w:tcPr>
          <w:p w14:paraId="2FE9EB04" w14:textId="77777777" w:rsidR="008E6754" w:rsidRDefault="00000000">
            <w:pPr>
              <w:pStyle w:val="ConsPlusNormal"/>
              <w:jc w:val="center"/>
            </w:pPr>
            <w:r>
              <w:t>100%</w:t>
            </w:r>
          </w:p>
        </w:tc>
      </w:tr>
      <w:tr w:rsidR="008E6754" w14:paraId="7423FFDC" w14:textId="77777777">
        <w:tc>
          <w:tcPr>
            <w:tcW w:w="4932" w:type="dxa"/>
            <w:vAlign w:val="center"/>
          </w:tcPr>
          <w:p w14:paraId="107DEF3B" w14:textId="77777777" w:rsidR="008E6754" w:rsidRDefault="00000000">
            <w:pPr>
              <w:pStyle w:val="ConsPlusNormal"/>
              <w:jc w:val="center"/>
            </w:pPr>
            <w:r>
              <w:t>Доля перекрестного субсидирования в потреблении электроэнергии населением</w:t>
            </w:r>
          </w:p>
        </w:tc>
        <w:tc>
          <w:tcPr>
            <w:tcW w:w="1247" w:type="dxa"/>
            <w:vAlign w:val="center"/>
          </w:tcPr>
          <w:p w14:paraId="4A4F5B23" w14:textId="77777777" w:rsidR="008E6754" w:rsidRDefault="00000000">
            <w:pPr>
              <w:pStyle w:val="ConsPlusNormal"/>
              <w:jc w:val="center"/>
            </w:pPr>
            <w:r>
              <w:t>МКД 4</w:t>
            </w:r>
          </w:p>
        </w:tc>
        <w:tc>
          <w:tcPr>
            <w:tcW w:w="2891" w:type="dxa"/>
            <w:vAlign w:val="bottom"/>
          </w:tcPr>
          <w:p w14:paraId="61682A1A" w14:textId="77777777" w:rsidR="008E6754" w:rsidRDefault="00000000">
            <w:pPr>
              <w:pStyle w:val="ConsPlusNormal"/>
              <w:jc w:val="center"/>
            </w:pPr>
            <w:r>
              <w:t>Наименьшее значение по стране за отчетный период</w:t>
            </w:r>
          </w:p>
        </w:tc>
      </w:tr>
      <w:tr w:rsidR="008E6754" w14:paraId="0434282E" w14:textId="77777777">
        <w:tc>
          <w:tcPr>
            <w:tcW w:w="4932" w:type="dxa"/>
            <w:vAlign w:val="center"/>
          </w:tcPr>
          <w:p w14:paraId="241B81A7" w14:textId="77777777" w:rsidR="008E6754" w:rsidRDefault="00000000">
            <w:pPr>
              <w:pStyle w:val="ConsPlusNormal"/>
              <w:jc w:val="center"/>
            </w:pPr>
            <w:r>
              <w:t>Реализация энергосервисных контрактов ГМУ</w:t>
            </w:r>
          </w:p>
        </w:tc>
        <w:tc>
          <w:tcPr>
            <w:tcW w:w="1247" w:type="dxa"/>
            <w:vAlign w:val="center"/>
          </w:tcPr>
          <w:p w14:paraId="4E499858" w14:textId="77777777" w:rsidR="008E6754" w:rsidRDefault="00000000">
            <w:pPr>
              <w:pStyle w:val="ConsPlusNormal"/>
              <w:jc w:val="center"/>
            </w:pPr>
            <w:r>
              <w:t>ГМУ 1</w:t>
            </w:r>
          </w:p>
        </w:tc>
        <w:tc>
          <w:tcPr>
            <w:tcW w:w="2891" w:type="dxa"/>
            <w:vAlign w:val="bottom"/>
          </w:tcPr>
          <w:p w14:paraId="7866360A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  <w:tr w:rsidR="008E6754" w14:paraId="52A22D9B" w14:textId="77777777">
        <w:tc>
          <w:tcPr>
            <w:tcW w:w="4932" w:type="dxa"/>
          </w:tcPr>
          <w:p w14:paraId="5FF61AA4" w14:textId="77777777" w:rsidR="008E6754" w:rsidRDefault="00000000">
            <w:pPr>
              <w:pStyle w:val="ConsPlusNormal"/>
              <w:jc w:val="center"/>
            </w:pPr>
            <w:r>
              <w:t>Использование энергоэффективного освещения в ГМУ</w:t>
            </w:r>
          </w:p>
        </w:tc>
        <w:tc>
          <w:tcPr>
            <w:tcW w:w="1247" w:type="dxa"/>
            <w:vAlign w:val="center"/>
          </w:tcPr>
          <w:p w14:paraId="7F68ECAD" w14:textId="77777777" w:rsidR="008E6754" w:rsidRDefault="00000000">
            <w:pPr>
              <w:pStyle w:val="ConsPlusNormal"/>
              <w:jc w:val="center"/>
            </w:pPr>
            <w:r>
              <w:t>ГМУ 2</w:t>
            </w:r>
          </w:p>
        </w:tc>
        <w:tc>
          <w:tcPr>
            <w:tcW w:w="2891" w:type="dxa"/>
            <w:vAlign w:val="center"/>
          </w:tcPr>
          <w:p w14:paraId="774CA6A6" w14:textId="77777777" w:rsidR="008E6754" w:rsidRDefault="00000000">
            <w:pPr>
              <w:pStyle w:val="ConsPlusNormal"/>
              <w:jc w:val="center"/>
            </w:pPr>
            <w:r>
              <w:t>100%</w:t>
            </w:r>
          </w:p>
        </w:tc>
      </w:tr>
      <w:tr w:rsidR="008E6754" w14:paraId="4C74CC9B" w14:textId="77777777">
        <w:tc>
          <w:tcPr>
            <w:tcW w:w="4932" w:type="dxa"/>
            <w:vAlign w:val="center"/>
          </w:tcPr>
          <w:p w14:paraId="32BC8487" w14:textId="77777777" w:rsidR="008E6754" w:rsidRDefault="00000000">
            <w:pPr>
              <w:pStyle w:val="ConsPlusNormal"/>
              <w:jc w:val="center"/>
            </w:pPr>
            <w:r>
              <w:t>Оснащение ГМУ индивидуальными тепловыми пунктами</w:t>
            </w:r>
          </w:p>
        </w:tc>
        <w:tc>
          <w:tcPr>
            <w:tcW w:w="1247" w:type="dxa"/>
            <w:vAlign w:val="center"/>
          </w:tcPr>
          <w:p w14:paraId="0534F421" w14:textId="77777777" w:rsidR="008E6754" w:rsidRDefault="00000000">
            <w:pPr>
              <w:pStyle w:val="ConsPlusNormal"/>
              <w:jc w:val="center"/>
            </w:pPr>
            <w:r>
              <w:t>ГМУ 3</w:t>
            </w:r>
          </w:p>
        </w:tc>
        <w:tc>
          <w:tcPr>
            <w:tcW w:w="2891" w:type="dxa"/>
            <w:vAlign w:val="bottom"/>
          </w:tcPr>
          <w:p w14:paraId="5B865B98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  <w:tr w:rsidR="008E6754" w14:paraId="4D2E9B88" w14:textId="77777777">
        <w:tc>
          <w:tcPr>
            <w:tcW w:w="4932" w:type="dxa"/>
            <w:vAlign w:val="center"/>
          </w:tcPr>
          <w:p w14:paraId="37DA2FD9" w14:textId="77777777" w:rsidR="008E6754" w:rsidRDefault="00000000">
            <w:pPr>
              <w:pStyle w:val="ConsPlusNormal"/>
              <w:jc w:val="center"/>
            </w:pPr>
            <w:r>
              <w:t>Участие РЦЭС в реализации региональных целей в области энергоэффективности</w:t>
            </w:r>
          </w:p>
        </w:tc>
        <w:tc>
          <w:tcPr>
            <w:tcW w:w="1247" w:type="dxa"/>
            <w:vAlign w:val="center"/>
          </w:tcPr>
          <w:p w14:paraId="486A73FE" w14:textId="77777777" w:rsidR="008E6754" w:rsidRDefault="00000000">
            <w:pPr>
              <w:pStyle w:val="ConsPlusNormal"/>
              <w:jc w:val="center"/>
            </w:pPr>
            <w:r>
              <w:t>ОРГ 1</w:t>
            </w:r>
          </w:p>
        </w:tc>
        <w:tc>
          <w:tcPr>
            <w:tcW w:w="2891" w:type="dxa"/>
            <w:vAlign w:val="bottom"/>
          </w:tcPr>
          <w:p w14:paraId="36F0C126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  <w:tr w:rsidR="008E6754" w14:paraId="407326D5" w14:textId="77777777">
        <w:tc>
          <w:tcPr>
            <w:tcW w:w="4932" w:type="dxa"/>
            <w:vAlign w:val="center"/>
          </w:tcPr>
          <w:p w14:paraId="10118A40" w14:textId="77777777" w:rsidR="008E6754" w:rsidRDefault="00000000">
            <w:pPr>
              <w:pStyle w:val="ConsPlusNormal"/>
              <w:jc w:val="center"/>
            </w:pPr>
            <w:r>
              <w:t>Работа по информированию граждан</w:t>
            </w:r>
          </w:p>
        </w:tc>
        <w:tc>
          <w:tcPr>
            <w:tcW w:w="1247" w:type="dxa"/>
            <w:vAlign w:val="center"/>
          </w:tcPr>
          <w:p w14:paraId="0BF16490" w14:textId="77777777" w:rsidR="008E6754" w:rsidRDefault="00000000">
            <w:pPr>
              <w:pStyle w:val="ConsPlusNormal"/>
              <w:jc w:val="center"/>
            </w:pPr>
            <w:r>
              <w:t>ОРГ 2</w:t>
            </w:r>
          </w:p>
        </w:tc>
        <w:tc>
          <w:tcPr>
            <w:tcW w:w="2891" w:type="dxa"/>
            <w:vAlign w:val="bottom"/>
          </w:tcPr>
          <w:p w14:paraId="46AB9B57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  <w:tr w:rsidR="008E6754" w14:paraId="4B89F593" w14:textId="77777777">
        <w:tc>
          <w:tcPr>
            <w:tcW w:w="4932" w:type="dxa"/>
            <w:vAlign w:val="center"/>
          </w:tcPr>
          <w:p w14:paraId="1CA58522" w14:textId="77777777" w:rsidR="008E6754" w:rsidRDefault="00000000">
            <w:pPr>
              <w:pStyle w:val="ConsPlusNormal"/>
              <w:jc w:val="center"/>
            </w:pPr>
            <w:r>
              <w:t>Динамика ресурсного обеспечения РЦЭС</w:t>
            </w:r>
          </w:p>
        </w:tc>
        <w:tc>
          <w:tcPr>
            <w:tcW w:w="1247" w:type="dxa"/>
            <w:vAlign w:val="center"/>
          </w:tcPr>
          <w:p w14:paraId="14F13555" w14:textId="77777777" w:rsidR="008E6754" w:rsidRDefault="00000000">
            <w:pPr>
              <w:pStyle w:val="ConsPlusNormal"/>
              <w:jc w:val="center"/>
            </w:pPr>
            <w:r>
              <w:t>ОРГ 3</w:t>
            </w:r>
          </w:p>
        </w:tc>
        <w:tc>
          <w:tcPr>
            <w:tcW w:w="2891" w:type="dxa"/>
            <w:vAlign w:val="bottom"/>
          </w:tcPr>
          <w:p w14:paraId="0497B867" w14:textId="77777777" w:rsidR="008E6754" w:rsidRDefault="00000000">
            <w:pPr>
              <w:pStyle w:val="ConsPlusNormal"/>
              <w:jc w:val="center"/>
            </w:pPr>
            <w:r>
              <w:t>Лучшее значение по стране за отчетный период</w:t>
            </w:r>
          </w:p>
        </w:tc>
      </w:tr>
    </w:tbl>
    <w:p w14:paraId="069EDE0D" w14:textId="77777777" w:rsidR="008E6754" w:rsidRDefault="008E6754">
      <w:pPr>
        <w:pStyle w:val="ConsPlusNormal"/>
        <w:jc w:val="both"/>
      </w:pPr>
    </w:p>
    <w:p w14:paraId="17B93D71" w14:textId="77777777" w:rsidR="008E6754" w:rsidRDefault="00000000">
      <w:pPr>
        <w:pStyle w:val="ConsPlusTitle"/>
        <w:jc w:val="center"/>
        <w:outlineLvl w:val="1"/>
      </w:pPr>
      <w:r>
        <w:t>V. Весовые значения (значимость) индикаторов и факторов</w:t>
      </w:r>
    </w:p>
    <w:p w14:paraId="3876CBAD" w14:textId="77777777" w:rsidR="008E6754" w:rsidRDefault="008E6754">
      <w:pPr>
        <w:pStyle w:val="ConsPlusNormal"/>
        <w:jc w:val="both"/>
      </w:pPr>
    </w:p>
    <w:p w14:paraId="40708B75" w14:textId="77777777" w:rsidR="008E6754" w:rsidRDefault="00000000">
      <w:pPr>
        <w:pStyle w:val="ConsPlusNormal"/>
        <w:ind w:firstLine="540"/>
        <w:jc w:val="both"/>
      </w:pPr>
      <w:r>
        <w:t>Распределение весовых значений между индикаторами и факторами представлено в таблице 4. Настоящие методические рекомендации предполагают двухэтапное взвешивание:</w:t>
      </w:r>
    </w:p>
    <w:p w14:paraId="38A2D8A7" w14:textId="77777777" w:rsidR="008E6754" w:rsidRDefault="00000000">
      <w:pPr>
        <w:pStyle w:val="ConsPlusNormal"/>
        <w:spacing w:before="200"/>
        <w:ind w:firstLine="540"/>
        <w:jc w:val="both"/>
      </w:pPr>
      <w:r>
        <w:t>1) взвешивание значений индикаторов в рамках соответствующего фактора. В рамках каждого фактора сумма весов индикаторов составляет 100%;</w:t>
      </w:r>
    </w:p>
    <w:p w14:paraId="5A5E4DA4" w14:textId="77777777" w:rsidR="008E6754" w:rsidRDefault="00000000">
      <w:pPr>
        <w:pStyle w:val="ConsPlusNormal"/>
        <w:spacing w:before="200"/>
        <w:ind w:firstLine="540"/>
        <w:jc w:val="both"/>
      </w:pPr>
      <w:r>
        <w:t>2) взвешивание значений факторов для формирования итогового балла по ТЭРмостат. Сумма весовых значений каждого фактора составляет 100%.</w:t>
      </w:r>
    </w:p>
    <w:p w14:paraId="6ED577A6" w14:textId="77777777" w:rsidR="008E6754" w:rsidRDefault="008E6754">
      <w:pPr>
        <w:pStyle w:val="ConsPlusNormal"/>
        <w:jc w:val="both"/>
      </w:pPr>
    </w:p>
    <w:p w14:paraId="0E5C0ACD" w14:textId="77777777" w:rsidR="008E6754" w:rsidRDefault="00000000">
      <w:pPr>
        <w:pStyle w:val="ConsPlusNormal"/>
        <w:jc w:val="right"/>
      </w:pPr>
      <w:r>
        <w:t>Таблица 4</w:t>
      </w:r>
    </w:p>
    <w:p w14:paraId="7C1718BC" w14:textId="77777777" w:rsidR="008E6754" w:rsidRDefault="008E6754">
      <w:pPr>
        <w:pStyle w:val="ConsPlusNormal"/>
        <w:jc w:val="both"/>
      </w:pPr>
    </w:p>
    <w:p w14:paraId="1D1CE254" w14:textId="77777777" w:rsidR="008E6754" w:rsidRDefault="00000000">
      <w:pPr>
        <w:pStyle w:val="ConsPlusNormal"/>
        <w:jc w:val="center"/>
      </w:pPr>
      <w:bookmarkStart w:id="2" w:name="P237"/>
      <w:bookmarkEnd w:id="2"/>
      <w:r>
        <w:t>Весовые значения индикаторов и факторов</w:t>
      </w:r>
    </w:p>
    <w:p w14:paraId="78237812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E6754" w14:paraId="1B4055A5" w14:textId="77777777">
        <w:tc>
          <w:tcPr>
            <w:tcW w:w="6576" w:type="dxa"/>
            <w:gridSpan w:val="2"/>
          </w:tcPr>
          <w:p w14:paraId="03C2364A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2494" w:type="dxa"/>
            <w:gridSpan w:val="2"/>
          </w:tcPr>
          <w:p w14:paraId="4CA97027" w14:textId="77777777" w:rsidR="008E6754" w:rsidRDefault="00000000">
            <w:pPr>
              <w:pStyle w:val="ConsPlusNormal"/>
              <w:jc w:val="center"/>
            </w:pPr>
            <w:r>
              <w:t>Весовое значение</w:t>
            </w:r>
          </w:p>
        </w:tc>
      </w:tr>
      <w:tr w:rsidR="008E6754" w14:paraId="5563094B" w14:textId="77777777">
        <w:tc>
          <w:tcPr>
            <w:tcW w:w="5329" w:type="dxa"/>
          </w:tcPr>
          <w:p w14:paraId="0E226DBE" w14:textId="77777777" w:rsidR="008E6754" w:rsidRDefault="00000000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247" w:type="dxa"/>
          </w:tcPr>
          <w:p w14:paraId="59D8BA7C" w14:textId="77777777" w:rsidR="008E6754" w:rsidRDefault="0000000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14:paraId="6A77042E" w14:textId="77777777" w:rsidR="008E6754" w:rsidRDefault="00000000">
            <w:pPr>
              <w:pStyle w:val="ConsPlusNormal"/>
              <w:jc w:val="center"/>
            </w:pPr>
            <w:r>
              <w:t>при расчете итогового балла, %</w:t>
            </w:r>
          </w:p>
        </w:tc>
        <w:tc>
          <w:tcPr>
            <w:tcW w:w="1247" w:type="dxa"/>
          </w:tcPr>
          <w:p w14:paraId="72E85072" w14:textId="77777777" w:rsidR="008E6754" w:rsidRDefault="00000000">
            <w:pPr>
              <w:pStyle w:val="ConsPlusNormal"/>
              <w:jc w:val="center"/>
            </w:pPr>
            <w:r>
              <w:t>при расчете фактора, %</w:t>
            </w:r>
          </w:p>
        </w:tc>
      </w:tr>
      <w:tr w:rsidR="008E6754" w14:paraId="46F6E56A" w14:textId="77777777">
        <w:tc>
          <w:tcPr>
            <w:tcW w:w="6576" w:type="dxa"/>
            <w:gridSpan w:val="2"/>
            <w:vAlign w:val="center"/>
          </w:tcPr>
          <w:p w14:paraId="53686108" w14:textId="77777777" w:rsidR="008E6754" w:rsidRDefault="00000000">
            <w:pPr>
              <w:pStyle w:val="ConsPlusNormal"/>
            </w:pPr>
            <w:r>
              <w:t>Стратегическое планирование</w:t>
            </w:r>
          </w:p>
        </w:tc>
        <w:tc>
          <w:tcPr>
            <w:tcW w:w="1247" w:type="dxa"/>
            <w:vAlign w:val="center"/>
          </w:tcPr>
          <w:p w14:paraId="665F4120" w14:textId="77777777" w:rsidR="008E6754" w:rsidRDefault="00000000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247" w:type="dxa"/>
            <w:vAlign w:val="center"/>
          </w:tcPr>
          <w:p w14:paraId="6F5264EE" w14:textId="77777777" w:rsidR="008E675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8E6754" w14:paraId="733A2BA7" w14:textId="77777777">
        <w:tc>
          <w:tcPr>
            <w:tcW w:w="5329" w:type="dxa"/>
            <w:vAlign w:val="bottom"/>
          </w:tcPr>
          <w:p w14:paraId="08CBDD2B" w14:textId="77777777" w:rsidR="008E6754" w:rsidRDefault="00000000">
            <w:pPr>
              <w:pStyle w:val="ConsPlusNormal"/>
            </w:pPr>
            <w:r>
              <w:t>Объем ресурсного обеспечения мероприятий по энергосбережению и повышению энергоэффективности</w:t>
            </w:r>
          </w:p>
        </w:tc>
        <w:tc>
          <w:tcPr>
            <w:tcW w:w="1247" w:type="dxa"/>
            <w:vAlign w:val="center"/>
          </w:tcPr>
          <w:p w14:paraId="0FF05CF1" w14:textId="77777777" w:rsidR="008E6754" w:rsidRDefault="00000000">
            <w:pPr>
              <w:pStyle w:val="ConsPlusNormal"/>
              <w:jc w:val="center"/>
            </w:pPr>
            <w:r>
              <w:t>Страт 1</w:t>
            </w:r>
          </w:p>
        </w:tc>
        <w:tc>
          <w:tcPr>
            <w:tcW w:w="1247" w:type="dxa"/>
            <w:vAlign w:val="center"/>
          </w:tcPr>
          <w:p w14:paraId="132A445F" w14:textId="77777777" w:rsidR="008E6754" w:rsidRDefault="0000000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47" w:type="dxa"/>
            <w:vAlign w:val="center"/>
          </w:tcPr>
          <w:p w14:paraId="578DBA8A" w14:textId="77777777" w:rsidR="008E6754" w:rsidRDefault="00000000">
            <w:pPr>
              <w:pStyle w:val="ConsPlusNormal"/>
              <w:jc w:val="center"/>
            </w:pPr>
            <w:r>
              <w:t>36,14</w:t>
            </w:r>
          </w:p>
        </w:tc>
      </w:tr>
      <w:tr w:rsidR="008E6754" w14:paraId="5A552AD9" w14:textId="77777777">
        <w:tc>
          <w:tcPr>
            <w:tcW w:w="5329" w:type="dxa"/>
          </w:tcPr>
          <w:p w14:paraId="19A9989C" w14:textId="77777777" w:rsidR="008E6754" w:rsidRDefault="00000000">
            <w:pPr>
              <w:pStyle w:val="ConsPlusNormal"/>
            </w:pPr>
            <w:r>
              <w:t>Динамика ресурсного обеспечения энергоэффективности</w:t>
            </w:r>
          </w:p>
        </w:tc>
        <w:tc>
          <w:tcPr>
            <w:tcW w:w="1247" w:type="dxa"/>
            <w:vAlign w:val="center"/>
          </w:tcPr>
          <w:p w14:paraId="1A5064BA" w14:textId="77777777" w:rsidR="008E6754" w:rsidRDefault="00000000">
            <w:pPr>
              <w:pStyle w:val="ConsPlusNormal"/>
              <w:jc w:val="center"/>
            </w:pPr>
            <w:r>
              <w:t>Страт 2</w:t>
            </w:r>
          </w:p>
        </w:tc>
        <w:tc>
          <w:tcPr>
            <w:tcW w:w="1247" w:type="dxa"/>
            <w:vAlign w:val="center"/>
          </w:tcPr>
          <w:p w14:paraId="1934F50F" w14:textId="77777777" w:rsidR="008E6754" w:rsidRDefault="00000000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47" w:type="dxa"/>
            <w:vAlign w:val="center"/>
          </w:tcPr>
          <w:p w14:paraId="1FAA10D9" w14:textId="77777777" w:rsidR="008E6754" w:rsidRDefault="00000000">
            <w:pPr>
              <w:pStyle w:val="ConsPlusNormal"/>
              <w:jc w:val="center"/>
            </w:pPr>
            <w:r>
              <w:t>21,29</w:t>
            </w:r>
          </w:p>
        </w:tc>
      </w:tr>
      <w:tr w:rsidR="008E6754" w14:paraId="05072604" w14:textId="77777777">
        <w:tc>
          <w:tcPr>
            <w:tcW w:w="5329" w:type="dxa"/>
            <w:vAlign w:val="bottom"/>
          </w:tcPr>
          <w:p w14:paraId="1059B4C1" w14:textId="77777777" w:rsidR="008E6754" w:rsidRDefault="00000000">
            <w:pPr>
              <w:pStyle w:val="ConsPlusNormal"/>
            </w:pPr>
            <w:r>
              <w:t>Эффективность ресурсного обеспечения энергоэффективности</w:t>
            </w:r>
          </w:p>
        </w:tc>
        <w:tc>
          <w:tcPr>
            <w:tcW w:w="1247" w:type="dxa"/>
            <w:vAlign w:val="center"/>
          </w:tcPr>
          <w:p w14:paraId="5C78157F" w14:textId="77777777" w:rsidR="008E6754" w:rsidRDefault="00000000">
            <w:pPr>
              <w:pStyle w:val="ConsPlusNormal"/>
              <w:jc w:val="center"/>
            </w:pPr>
            <w:r>
              <w:t>Страт 3</w:t>
            </w:r>
          </w:p>
        </w:tc>
        <w:tc>
          <w:tcPr>
            <w:tcW w:w="1247" w:type="dxa"/>
            <w:vAlign w:val="center"/>
          </w:tcPr>
          <w:p w14:paraId="05DD8A9F" w14:textId="77777777" w:rsidR="008E6754" w:rsidRDefault="00000000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1247" w:type="dxa"/>
            <w:vAlign w:val="center"/>
          </w:tcPr>
          <w:p w14:paraId="1F1BB54E" w14:textId="77777777" w:rsidR="008E6754" w:rsidRDefault="00000000">
            <w:pPr>
              <w:pStyle w:val="ConsPlusNormal"/>
              <w:jc w:val="center"/>
            </w:pPr>
            <w:r>
              <w:t>42,57</w:t>
            </w:r>
          </w:p>
        </w:tc>
      </w:tr>
      <w:tr w:rsidR="008E6754" w14:paraId="0709625D" w14:textId="77777777">
        <w:tc>
          <w:tcPr>
            <w:tcW w:w="6576" w:type="dxa"/>
            <w:gridSpan w:val="2"/>
            <w:vAlign w:val="center"/>
          </w:tcPr>
          <w:p w14:paraId="7E4A0F29" w14:textId="77777777" w:rsidR="008E6754" w:rsidRDefault="00000000">
            <w:pPr>
              <w:pStyle w:val="ConsPlusNormal"/>
            </w:pPr>
            <w:r>
              <w:t>Дорожная и уличная инфраструктура</w:t>
            </w:r>
          </w:p>
        </w:tc>
        <w:tc>
          <w:tcPr>
            <w:tcW w:w="1247" w:type="dxa"/>
            <w:vAlign w:val="center"/>
          </w:tcPr>
          <w:p w14:paraId="7A34A26F" w14:textId="77777777" w:rsidR="008E6754" w:rsidRDefault="000000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  <w:vAlign w:val="center"/>
          </w:tcPr>
          <w:p w14:paraId="504876FB" w14:textId="77777777" w:rsidR="008E675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8E6754" w14:paraId="62A458B8" w14:textId="77777777">
        <w:tc>
          <w:tcPr>
            <w:tcW w:w="5329" w:type="dxa"/>
          </w:tcPr>
          <w:p w14:paraId="0E0F41D6" w14:textId="77777777" w:rsidR="008E6754" w:rsidRDefault="00000000">
            <w:pPr>
              <w:pStyle w:val="ConsPlusNormal"/>
            </w:pPr>
            <w:r>
              <w:t>Обеспечение энергоэффективным освещением дорог регионального или межмуниципального значения</w:t>
            </w:r>
          </w:p>
        </w:tc>
        <w:tc>
          <w:tcPr>
            <w:tcW w:w="1247" w:type="dxa"/>
            <w:vAlign w:val="center"/>
          </w:tcPr>
          <w:p w14:paraId="7A5D5D1F" w14:textId="77777777" w:rsidR="008E6754" w:rsidRDefault="00000000">
            <w:pPr>
              <w:pStyle w:val="ConsPlusNormal"/>
              <w:jc w:val="center"/>
            </w:pPr>
            <w:r>
              <w:t>Дороги 1</w:t>
            </w:r>
          </w:p>
        </w:tc>
        <w:tc>
          <w:tcPr>
            <w:tcW w:w="1247" w:type="dxa"/>
            <w:vAlign w:val="center"/>
          </w:tcPr>
          <w:p w14:paraId="6ACA58CF" w14:textId="77777777" w:rsidR="008E6754" w:rsidRDefault="00000000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247" w:type="dxa"/>
            <w:vAlign w:val="center"/>
          </w:tcPr>
          <w:p w14:paraId="6FBDE26D" w14:textId="77777777" w:rsidR="008E6754" w:rsidRDefault="00000000">
            <w:pPr>
              <w:pStyle w:val="ConsPlusNormal"/>
              <w:jc w:val="center"/>
            </w:pPr>
            <w:r>
              <w:t>50,00</w:t>
            </w:r>
          </w:p>
        </w:tc>
      </w:tr>
      <w:tr w:rsidR="008E6754" w14:paraId="67A339EB" w14:textId="77777777">
        <w:tc>
          <w:tcPr>
            <w:tcW w:w="5329" w:type="dxa"/>
            <w:vAlign w:val="bottom"/>
          </w:tcPr>
          <w:p w14:paraId="55EC850D" w14:textId="77777777" w:rsidR="008E6754" w:rsidRDefault="00000000">
            <w:pPr>
              <w:pStyle w:val="ConsPlusNormal"/>
            </w:pPr>
            <w:r>
              <w:t>Обеспечение энергоэффективным освещением дорог местного значения и уличного пространства</w:t>
            </w:r>
          </w:p>
        </w:tc>
        <w:tc>
          <w:tcPr>
            <w:tcW w:w="1247" w:type="dxa"/>
            <w:vAlign w:val="center"/>
          </w:tcPr>
          <w:p w14:paraId="6DB92760" w14:textId="77777777" w:rsidR="008E6754" w:rsidRDefault="00000000">
            <w:pPr>
              <w:pStyle w:val="ConsPlusNormal"/>
              <w:jc w:val="center"/>
            </w:pPr>
            <w:r>
              <w:t>Дороги 2</w:t>
            </w:r>
          </w:p>
        </w:tc>
        <w:tc>
          <w:tcPr>
            <w:tcW w:w="1247" w:type="dxa"/>
            <w:vAlign w:val="center"/>
          </w:tcPr>
          <w:p w14:paraId="73287E0A" w14:textId="77777777" w:rsidR="008E6754" w:rsidRDefault="00000000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247" w:type="dxa"/>
            <w:vAlign w:val="center"/>
          </w:tcPr>
          <w:p w14:paraId="737842AF" w14:textId="77777777" w:rsidR="008E6754" w:rsidRDefault="00000000">
            <w:pPr>
              <w:pStyle w:val="ConsPlusNormal"/>
              <w:jc w:val="center"/>
            </w:pPr>
            <w:r>
              <w:t>50,00</w:t>
            </w:r>
          </w:p>
        </w:tc>
      </w:tr>
      <w:tr w:rsidR="008E6754" w14:paraId="0D97F1A0" w14:textId="77777777">
        <w:tc>
          <w:tcPr>
            <w:tcW w:w="6576" w:type="dxa"/>
            <w:gridSpan w:val="2"/>
            <w:vAlign w:val="center"/>
          </w:tcPr>
          <w:p w14:paraId="7BF1E06F" w14:textId="77777777" w:rsidR="008E6754" w:rsidRDefault="00000000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247" w:type="dxa"/>
            <w:vAlign w:val="center"/>
          </w:tcPr>
          <w:p w14:paraId="093BEA07" w14:textId="77777777" w:rsidR="008E6754" w:rsidRDefault="00000000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247" w:type="dxa"/>
            <w:vAlign w:val="center"/>
          </w:tcPr>
          <w:p w14:paraId="5A8DD101" w14:textId="77777777" w:rsidR="008E675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8E6754" w14:paraId="221E29C7" w14:textId="77777777">
        <w:tc>
          <w:tcPr>
            <w:tcW w:w="5329" w:type="dxa"/>
          </w:tcPr>
          <w:p w14:paraId="191D4DEF" w14:textId="77777777" w:rsidR="008E6754" w:rsidRDefault="00000000">
            <w:pPr>
              <w:pStyle w:val="ConsPlusNormal"/>
            </w:pPr>
            <w:r>
              <w:t>Доля энергоэффективных мероприятий в рамках капитального ремонта</w:t>
            </w:r>
          </w:p>
        </w:tc>
        <w:tc>
          <w:tcPr>
            <w:tcW w:w="1247" w:type="dxa"/>
            <w:vAlign w:val="center"/>
          </w:tcPr>
          <w:p w14:paraId="14439641" w14:textId="77777777" w:rsidR="008E6754" w:rsidRDefault="00000000">
            <w:pPr>
              <w:pStyle w:val="ConsPlusNormal"/>
              <w:jc w:val="center"/>
            </w:pPr>
            <w:r>
              <w:t>МКД 1</w:t>
            </w:r>
          </w:p>
        </w:tc>
        <w:tc>
          <w:tcPr>
            <w:tcW w:w="1247" w:type="dxa"/>
            <w:vAlign w:val="center"/>
          </w:tcPr>
          <w:p w14:paraId="7FE7F993" w14:textId="77777777" w:rsidR="008E6754" w:rsidRDefault="00000000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247" w:type="dxa"/>
            <w:vAlign w:val="center"/>
          </w:tcPr>
          <w:p w14:paraId="015E84ED" w14:textId="77777777" w:rsidR="008E6754" w:rsidRDefault="00000000">
            <w:pPr>
              <w:pStyle w:val="ConsPlusNormal"/>
              <w:jc w:val="center"/>
            </w:pPr>
            <w:r>
              <w:t>32,37</w:t>
            </w:r>
          </w:p>
        </w:tc>
      </w:tr>
      <w:tr w:rsidR="008E6754" w14:paraId="224C902C" w14:textId="77777777">
        <w:tc>
          <w:tcPr>
            <w:tcW w:w="5329" w:type="dxa"/>
            <w:vAlign w:val="bottom"/>
          </w:tcPr>
          <w:p w14:paraId="7A357B2D" w14:textId="77777777" w:rsidR="008E6754" w:rsidRDefault="00000000">
            <w:pPr>
              <w:pStyle w:val="ConsPlusNormal"/>
            </w:pPr>
            <w:r>
              <w:t>Уровень оснащения многоквартирных домов АИТП</w:t>
            </w:r>
          </w:p>
        </w:tc>
        <w:tc>
          <w:tcPr>
            <w:tcW w:w="1247" w:type="dxa"/>
            <w:vAlign w:val="bottom"/>
          </w:tcPr>
          <w:p w14:paraId="70C3686A" w14:textId="77777777" w:rsidR="008E6754" w:rsidRDefault="00000000">
            <w:pPr>
              <w:pStyle w:val="ConsPlusNormal"/>
              <w:jc w:val="center"/>
            </w:pPr>
            <w:r>
              <w:t>МКД 2</w:t>
            </w:r>
          </w:p>
        </w:tc>
        <w:tc>
          <w:tcPr>
            <w:tcW w:w="1247" w:type="dxa"/>
            <w:vAlign w:val="bottom"/>
          </w:tcPr>
          <w:p w14:paraId="1389A4DE" w14:textId="77777777" w:rsidR="008E6754" w:rsidRDefault="00000000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247" w:type="dxa"/>
            <w:vAlign w:val="bottom"/>
          </w:tcPr>
          <w:p w14:paraId="2286A3F4" w14:textId="77777777" w:rsidR="008E6754" w:rsidRDefault="00000000">
            <w:pPr>
              <w:pStyle w:val="ConsPlusNormal"/>
              <w:jc w:val="center"/>
            </w:pPr>
            <w:r>
              <w:t>27,56</w:t>
            </w:r>
          </w:p>
        </w:tc>
      </w:tr>
      <w:tr w:rsidR="008E6754" w14:paraId="69C43C44" w14:textId="77777777">
        <w:tc>
          <w:tcPr>
            <w:tcW w:w="5329" w:type="dxa"/>
            <w:vAlign w:val="bottom"/>
          </w:tcPr>
          <w:p w14:paraId="6E43BB3A" w14:textId="77777777" w:rsidR="008E6754" w:rsidRDefault="00000000">
            <w:pPr>
              <w:pStyle w:val="ConsPlusNormal"/>
            </w:pPr>
            <w:r>
              <w:t>Оснащение многоквартирных домов общедомовыми приборами учета потребления тепловой энергии</w:t>
            </w:r>
          </w:p>
        </w:tc>
        <w:tc>
          <w:tcPr>
            <w:tcW w:w="1247" w:type="dxa"/>
            <w:vAlign w:val="center"/>
          </w:tcPr>
          <w:p w14:paraId="377298B5" w14:textId="77777777" w:rsidR="008E6754" w:rsidRDefault="00000000">
            <w:pPr>
              <w:pStyle w:val="ConsPlusNormal"/>
              <w:jc w:val="center"/>
            </w:pPr>
            <w:r>
              <w:t>МКД 3</w:t>
            </w:r>
          </w:p>
        </w:tc>
        <w:tc>
          <w:tcPr>
            <w:tcW w:w="1247" w:type="dxa"/>
            <w:vAlign w:val="center"/>
          </w:tcPr>
          <w:p w14:paraId="42591C50" w14:textId="77777777" w:rsidR="008E6754" w:rsidRDefault="00000000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247" w:type="dxa"/>
            <w:vAlign w:val="center"/>
          </w:tcPr>
          <w:p w14:paraId="6FA00A9E" w14:textId="77777777" w:rsidR="008E6754" w:rsidRDefault="00000000">
            <w:pPr>
              <w:pStyle w:val="ConsPlusNormal"/>
              <w:jc w:val="center"/>
            </w:pPr>
            <w:r>
              <w:t>26,60</w:t>
            </w:r>
          </w:p>
        </w:tc>
      </w:tr>
      <w:tr w:rsidR="008E6754" w14:paraId="36CC2815" w14:textId="77777777">
        <w:tc>
          <w:tcPr>
            <w:tcW w:w="5329" w:type="dxa"/>
            <w:vAlign w:val="bottom"/>
          </w:tcPr>
          <w:p w14:paraId="2848FA0F" w14:textId="77777777" w:rsidR="008E6754" w:rsidRDefault="00000000">
            <w:pPr>
              <w:pStyle w:val="ConsPlusNormal"/>
            </w:pPr>
            <w:r>
              <w:t>Доля перекрестного субсидирования в потреблении электроэнергии населением</w:t>
            </w:r>
          </w:p>
        </w:tc>
        <w:tc>
          <w:tcPr>
            <w:tcW w:w="1247" w:type="dxa"/>
            <w:vAlign w:val="center"/>
          </w:tcPr>
          <w:p w14:paraId="12ADE6DF" w14:textId="77777777" w:rsidR="008E6754" w:rsidRDefault="00000000">
            <w:pPr>
              <w:pStyle w:val="ConsPlusNormal"/>
              <w:jc w:val="center"/>
            </w:pPr>
            <w:r>
              <w:t>МКД 4</w:t>
            </w:r>
          </w:p>
        </w:tc>
        <w:tc>
          <w:tcPr>
            <w:tcW w:w="1247" w:type="dxa"/>
            <w:vAlign w:val="center"/>
          </w:tcPr>
          <w:p w14:paraId="347EAF30" w14:textId="77777777" w:rsidR="008E6754" w:rsidRDefault="00000000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247" w:type="dxa"/>
            <w:vAlign w:val="center"/>
          </w:tcPr>
          <w:p w14:paraId="7B13846C" w14:textId="77777777" w:rsidR="008E6754" w:rsidRDefault="00000000">
            <w:pPr>
              <w:pStyle w:val="ConsPlusNormal"/>
              <w:jc w:val="center"/>
            </w:pPr>
            <w:r>
              <w:t>13,46</w:t>
            </w:r>
          </w:p>
        </w:tc>
      </w:tr>
      <w:tr w:rsidR="008E6754" w14:paraId="437FC637" w14:textId="77777777">
        <w:tc>
          <w:tcPr>
            <w:tcW w:w="6576" w:type="dxa"/>
            <w:gridSpan w:val="2"/>
            <w:vAlign w:val="center"/>
          </w:tcPr>
          <w:p w14:paraId="512A896A" w14:textId="77777777" w:rsidR="008E6754" w:rsidRDefault="00000000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1247" w:type="dxa"/>
            <w:vAlign w:val="bottom"/>
          </w:tcPr>
          <w:p w14:paraId="67E694E7" w14:textId="77777777" w:rsidR="008E6754" w:rsidRDefault="00000000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247" w:type="dxa"/>
            <w:vAlign w:val="center"/>
          </w:tcPr>
          <w:p w14:paraId="13EB4341" w14:textId="77777777" w:rsidR="008E675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8E6754" w14:paraId="763E8DA2" w14:textId="77777777">
        <w:tc>
          <w:tcPr>
            <w:tcW w:w="5329" w:type="dxa"/>
            <w:vAlign w:val="bottom"/>
          </w:tcPr>
          <w:p w14:paraId="17E40F43" w14:textId="77777777" w:rsidR="008E6754" w:rsidRDefault="00000000">
            <w:pPr>
              <w:pStyle w:val="ConsPlusNormal"/>
            </w:pPr>
            <w:r>
              <w:t>Реализация энергосервисных контрактов ГМУ</w:t>
            </w:r>
          </w:p>
        </w:tc>
        <w:tc>
          <w:tcPr>
            <w:tcW w:w="1247" w:type="dxa"/>
            <w:vAlign w:val="bottom"/>
          </w:tcPr>
          <w:p w14:paraId="232A4AAB" w14:textId="77777777" w:rsidR="008E6754" w:rsidRDefault="00000000">
            <w:pPr>
              <w:pStyle w:val="ConsPlusNormal"/>
              <w:jc w:val="center"/>
            </w:pPr>
            <w:r>
              <w:t>ГМУ 1</w:t>
            </w:r>
          </w:p>
        </w:tc>
        <w:tc>
          <w:tcPr>
            <w:tcW w:w="1247" w:type="dxa"/>
            <w:vAlign w:val="bottom"/>
          </w:tcPr>
          <w:p w14:paraId="287F46FB" w14:textId="77777777" w:rsidR="008E6754" w:rsidRDefault="00000000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247" w:type="dxa"/>
            <w:vAlign w:val="bottom"/>
          </w:tcPr>
          <w:p w14:paraId="35D2E240" w14:textId="77777777" w:rsidR="008E6754" w:rsidRDefault="00000000">
            <w:pPr>
              <w:pStyle w:val="ConsPlusNormal"/>
              <w:jc w:val="center"/>
            </w:pPr>
            <w:r>
              <w:t>34,72</w:t>
            </w:r>
          </w:p>
        </w:tc>
      </w:tr>
      <w:tr w:rsidR="008E6754" w14:paraId="419E801E" w14:textId="77777777">
        <w:tc>
          <w:tcPr>
            <w:tcW w:w="5329" w:type="dxa"/>
          </w:tcPr>
          <w:p w14:paraId="58CC7EA1" w14:textId="77777777" w:rsidR="008E6754" w:rsidRDefault="00000000">
            <w:pPr>
              <w:pStyle w:val="ConsPlusNormal"/>
            </w:pPr>
            <w:r>
              <w:t>Использование энергоэффективного освещения в ГМУ</w:t>
            </w:r>
          </w:p>
        </w:tc>
        <w:tc>
          <w:tcPr>
            <w:tcW w:w="1247" w:type="dxa"/>
            <w:vAlign w:val="center"/>
          </w:tcPr>
          <w:p w14:paraId="3822CD37" w14:textId="77777777" w:rsidR="008E6754" w:rsidRDefault="00000000">
            <w:pPr>
              <w:pStyle w:val="ConsPlusNormal"/>
              <w:jc w:val="center"/>
            </w:pPr>
            <w:r>
              <w:t>ГМУ 2</w:t>
            </w:r>
          </w:p>
        </w:tc>
        <w:tc>
          <w:tcPr>
            <w:tcW w:w="1247" w:type="dxa"/>
            <w:vAlign w:val="center"/>
          </w:tcPr>
          <w:p w14:paraId="2A2791F2" w14:textId="77777777" w:rsidR="008E6754" w:rsidRDefault="00000000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247" w:type="dxa"/>
            <w:vAlign w:val="center"/>
          </w:tcPr>
          <w:p w14:paraId="4B16B805" w14:textId="77777777" w:rsidR="008E6754" w:rsidRDefault="00000000">
            <w:pPr>
              <w:pStyle w:val="ConsPlusNormal"/>
              <w:jc w:val="center"/>
            </w:pPr>
            <w:r>
              <w:t>23,61</w:t>
            </w:r>
          </w:p>
        </w:tc>
      </w:tr>
      <w:tr w:rsidR="008E6754" w14:paraId="5257D269" w14:textId="77777777">
        <w:tc>
          <w:tcPr>
            <w:tcW w:w="5329" w:type="dxa"/>
            <w:vAlign w:val="bottom"/>
          </w:tcPr>
          <w:p w14:paraId="78A5D2BD" w14:textId="77777777" w:rsidR="008E6754" w:rsidRDefault="00000000">
            <w:pPr>
              <w:pStyle w:val="ConsPlusNormal"/>
            </w:pPr>
            <w:r>
              <w:t>Оснащение ГМУ индивидуальными тепловыми пунктами</w:t>
            </w:r>
          </w:p>
        </w:tc>
        <w:tc>
          <w:tcPr>
            <w:tcW w:w="1247" w:type="dxa"/>
            <w:vAlign w:val="center"/>
          </w:tcPr>
          <w:p w14:paraId="0C92A6AE" w14:textId="77777777" w:rsidR="008E6754" w:rsidRDefault="00000000">
            <w:pPr>
              <w:pStyle w:val="ConsPlusNormal"/>
              <w:jc w:val="center"/>
            </w:pPr>
            <w:r>
              <w:t>ГМУ 3</w:t>
            </w:r>
          </w:p>
        </w:tc>
        <w:tc>
          <w:tcPr>
            <w:tcW w:w="1247" w:type="dxa"/>
            <w:vAlign w:val="center"/>
          </w:tcPr>
          <w:p w14:paraId="71112B2A" w14:textId="77777777" w:rsidR="008E6754" w:rsidRDefault="0000000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247" w:type="dxa"/>
            <w:vAlign w:val="center"/>
          </w:tcPr>
          <w:p w14:paraId="3AB1CED0" w14:textId="77777777" w:rsidR="008E6754" w:rsidRDefault="00000000">
            <w:pPr>
              <w:pStyle w:val="ConsPlusNormal"/>
              <w:jc w:val="center"/>
            </w:pPr>
            <w:r>
              <w:t>41,67</w:t>
            </w:r>
          </w:p>
        </w:tc>
      </w:tr>
      <w:tr w:rsidR="008E6754" w14:paraId="604FEA82" w14:textId="77777777">
        <w:tc>
          <w:tcPr>
            <w:tcW w:w="6576" w:type="dxa"/>
            <w:gridSpan w:val="2"/>
            <w:vAlign w:val="center"/>
          </w:tcPr>
          <w:p w14:paraId="0E2FDF9D" w14:textId="77777777" w:rsidR="008E6754" w:rsidRDefault="00000000">
            <w:pPr>
              <w:pStyle w:val="ConsPlusNormal"/>
            </w:pPr>
            <w:r>
              <w:t>Организационное и методическое обеспечение</w:t>
            </w:r>
          </w:p>
        </w:tc>
        <w:tc>
          <w:tcPr>
            <w:tcW w:w="1247" w:type="dxa"/>
            <w:vAlign w:val="center"/>
          </w:tcPr>
          <w:p w14:paraId="5DA238DD" w14:textId="77777777" w:rsidR="008E6754" w:rsidRDefault="00000000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247" w:type="dxa"/>
            <w:vAlign w:val="center"/>
          </w:tcPr>
          <w:p w14:paraId="336C6448" w14:textId="77777777" w:rsidR="008E6754" w:rsidRDefault="00000000">
            <w:pPr>
              <w:pStyle w:val="ConsPlusNormal"/>
              <w:jc w:val="center"/>
            </w:pPr>
            <w:r>
              <w:t>-</w:t>
            </w:r>
          </w:p>
        </w:tc>
      </w:tr>
      <w:tr w:rsidR="008E6754" w14:paraId="16380EAF" w14:textId="77777777">
        <w:tc>
          <w:tcPr>
            <w:tcW w:w="5329" w:type="dxa"/>
            <w:vAlign w:val="bottom"/>
          </w:tcPr>
          <w:p w14:paraId="74E45A96" w14:textId="77777777" w:rsidR="008E6754" w:rsidRDefault="00000000">
            <w:pPr>
              <w:pStyle w:val="ConsPlusNormal"/>
            </w:pPr>
            <w:r>
              <w:t>Участие РЦЭС в реализации региональных целей в области энергоэффективности</w:t>
            </w:r>
          </w:p>
        </w:tc>
        <w:tc>
          <w:tcPr>
            <w:tcW w:w="1247" w:type="dxa"/>
            <w:vAlign w:val="center"/>
          </w:tcPr>
          <w:p w14:paraId="777412C4" w14:textId="77777777" w:rsidR="008E6754" w:rsidRDefault="00000000">
            <w:pPr>
              <w:pStyle w:val="ConsPlusNormal"/>
              <w:jc w:val="center"/>
            </w:pPr>
            <w:r>
              <w:t>Орг 1</w:t>
            </w:r>
          </w:p>
        </w:tc>
        <w:tc>
          <w:tcPr>
            <w:tcW w:w="1247" w:type="dxa"/>
            <w:vAlign w:val="center"/>
          </w:tcPr>
          <w:p w14:paraId="3B00E729" w14:textId="77777777" w:rsidR="008E6754" w:rsidRDefault="00000000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247" w:type="dxa"/>
            <w:vAlign w:val="center"/>
          </w:tcPr>
          <w:p w14:paraId="2CB0D069" w14:textId="77777777" w:rsidR="008E6754" w:rsidRDefault="00000000">
            <w:pPr>
              <w:pStyle w:val="ConsPlusNormal"/>
              <w:jc w:val="center"/>
            </w:pPr>
            <w:r>
              <w:t>36,36</w:t>
            </w:r>
          </w:p>
        </w:tc>
      </w:tr>
      <w:tr w:rsidR="008E6754" w14:paraId="60D5BB2E" w14:textId="77777777">
        <w:tc>
          <w:tcPr>
            <w:tcW w:w="5329" w:type="dxa"/>
            <w:vAlign w:val="bottom"/>
          </w:tcPr>
          <w:p w14:paraId="7F980E6F" w14:textId="77777777" w:rsidR="008E6754" w:rsidRDefault="00000000">
            <w:pPr>
              <w:pStyle w:val="ConsPlusNormal"/>
            </w:pPr>
            <w:r>
              <w:t>Работа по информированию граждан</w:t>
            </w:r>
          </w:p>
        </w:tc>
        <w:tc>
          <w:tcPr>
            <w:tcW w:w="1247" w:type="dxa"/>
            <w:vAlign w:val="bottom"/>
          </w:tcPr>
          <w:p w14:paraId="076EC7BE" w14:textId="77777777" w:rsidR="008E6754" w:rsidRDefault="00000000">
            <w:pPr>
              <w:pStyle w:val="ConsPlusNormal"/>
              <w:jc w:val="center"/>
            </w:pPr>
            <w:r>
              <w:t>Орг 2</w:t>
            </w:r>
          </w:p>
        </w:tc>
        <w:tc>
          <w:tcPr>
            <w:tcW w:w="1247" w:type="dxa"/>
            <w:vAlign w:val="bottom"/>
          </w:tcPr>
          <w:p w14:paraId="3FF16A9D" w14:textId="77777777" w:rsidR="008E6754" w:rsidRDefault="00000000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247" w:type="dxa"/>
            <w:vAlign w:val="bottom"/>
          </w:tcPr>
          <w:p w14:paraId="2B93D16B" w14:textId="77777777" w:rsidR="008E6754" w:rsidRDefault="00000000">
            <w:pPr>
              <w:pStyle w:val="ConsPlusNormal"/>
              <w:jc w:val="center"/>
            </w:pPr>
            <w:r>
              <w:t>31,17</w:t>
            </w:r>
          </w:p>
        </w:tc>
      </w:tr>
      <w:tr w:rsidR="008E6754" w14:paraId="7189C46D" w14:textId="77777777">
        <w:tc>
          <w:tcPr>
            <w:tcW w:w="5329" w:type="dxa"/>
            <w:vAlign w:val="bottom"/>
          </w:tcPr>
          <w:p w14:paraId="027AAE3A" w14:textId="77777777" w:rsidR="008E6754" w:rsidRDefault="00000000">
            <w:pPr>
              <w:pStyle w:val="ConsPlusNormal"/>
            </w:pPr>
            <w:r>
              <w:t>Динамика ресурсного обеспечения РЦЭС</w:t>
            </w:r>
          </w:p>
        </w:tc>
        <w:tc>
          <w:tcPr>
            <w:tcW w:w="1247" w:type="dxa"/>
            <w:vAlign w:val="bottom"/>
          </w:tcPr>
          <w:p w14:paraId="377AAABB" w14:textId="77777777" w:rsidR="008E6754" w:rsidRDefault="00000000">
            <w:pPr>
              <w:pStyle w:val="ConsPlusNormal"/>
              <w:jc w:val="center"/>
            </w:pPr>
            <w:r>
              <w:t>Орг 3</w:t>
            </w:r>
          </w:p>
        </w:tc>
        <w:tc>
          <w:tcPr>
            <w:tcW w:w="1247" w:type="dxa"/>
            <w:vAlign w:val="bottom"/>
          </w:tcPr>
          <w:p w14:paraId="77F4A299" w14:textId="77777777" w:rsidR="008E6754" w:rsidRDefault="00000000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247" w:type="dxa"/>
            <w:vAlign w:val="bottom"/>
          </w:tcPr>
          <w:p w14:paraId="7F0EB02E" w14:textId="77777777" w:rsidR="008E6754" w:rsidRDefault="00000000">
            <w:pPr>
              <w:pStyle w:val="ConsPlusNormal"/>
              <w:jc w:val="center"/>
            </w:pPr>
            <w:r>
              <w:t>32,47</w:t>
            </w:r>
          </w:p>
        </w:tc>
      </w:tr>
    </w:tbl>
    <w:p w14:paraId="4D418335" w14:textId="77777777" w:rsidR="008E6754" w:rsidRDefault="008E6754">
      <w:pPr>
        <w:pStyle w:val="ConsPlusNormal"/>
        <w:jc w:val="both"/>
      </w:pPr>
    </w:p>
    <w:p w14:paraId="65535A99" w14:textId="77777777" w:rsidR="008E6754" w:rsidRDefault="00000000">
      <w:pPr>
        <w:pStyle w:val="ConsPlusTitle"/>
        <w:jc w:val="center"/>
        <w:outlineLvl w:val="1"/>
      </w:pPr>
      <w:r>
        <w:t>VI. Агрегирование индикаторов и факторов</w:t>
      </w:r>
    </w:p>
    <w:p w14:paraId="49C79153" w14:textId="77777777" w:rsidR="008E6754" w:rsidRDefault="008E6754">
      <w:pPr>
        <w:pStyle w:val="ConsPlusNormal"/>
        <w:jc w:val="both"/>
      </w:pPr>
    </w:p>
    <w:p w14:paraId="081EECA8" w14:textId="77777777" w:rsidR="008E6754" w:rsidRDefault="00000000">
      <w:pPr>
        <w:pStyle w:val="ConsPlusNormal"/>
        <w:ind w:firstLine="540"/>
        <w:jc w:val="both"/>
      </w:pPr>
      <w:r>
        <w:t>Для расчета значений по каждому фактору используется аддитивная свертка значений каждого индикатора в рамках соответствующего i-го фактора:</w:t>
      </w:r>
    </w:p>
    <w:p w14:paraId="256991CB" w14:textId="77777777" w:rsidR="008E6754" w:rsidRDefault="008E6754">
      <w:pPr>
        <w:pStyle w:val="ConsPlusNormal"/>
        <w:jc w:val="both"/>
      </w:pPr>
    </w:p>
    <w:p w14:paraId="5E0AEB64" w14:textId="77777777" w:rsidR="008E6754" w:rsidRDefault="00000000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 wp14:anchorId="2111387C" wp14:editId="2CB0A8EB">
            <wp:extent cx="1704975" cy="428625"/>
            <wp:effectExtent l="0" t="0" r="0" b="0"/>
            <wp:docPr id="3595491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(2)</w:t>
      </w:r>
    </w:p>
    <w:p w14:paraId="63F54294" w14:textId="77777777" w:rsidR="008E6754" w:rsidRDefault="008E6754">
      <w:pPr>
        <w:pStyle w:val="ConsPlusNormal"/>
        <w:jc w:val="both"/>
      </w:pPr>
    </w:p>
    <w:p w14:paraId="53080D25" w14:textId="77777777" w:rsidR="008E6754" w:rsidRDefault="00000000">
      <w:pPr>
        <w:pStyle w:val="ConsPlusNormal"/>
        <w:ind w:firstLine="540"/>
        <w:jc w:val="both"/>
      </w:pPr>
      <w:r>
        <w:t>где:</w:t>
      </w:r>
    </w:p>
    <w:p w14:paraId="76ED1510" w14:textId="77777777" w:rsidR="008E6754" w:rsidRDefault="00000000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M_vrt</w:t>
      </w:r>
      <w:r>
        <w:t xml:space="preserve"> - нормализованное значение v-го индикатора в r-м субъекте Российской Федерации за отчетный (t) период методом мин-макс;</w:t>
      </w:r>
    </w:p>
    <w:p w14:paraId="004DF1BD" w14:textId="77777777" w:rsidR="008E6754" w:rsidRDefault="00000000">
      <w:pPr>
        <w:pStyle w:val="ConsPlusNormal"/>
        <w:spacing w:before="200"/>
        <w:ind w:firstLine="540"/>
        <w:jc w:val="both"/>
      </w:pPr>
      <w:r>
        <w:t>w</w:t>
      </w:r>
      <w:r>
        <w:rPr>
          <w:vertAlign w:val="subscript"/>
        </w:rPr>
        <w:t>vi</w:t>
      </w:r>
      <w:r>
        <w:t xml:space="preserve"> - весовое значение v-го индикатора в рамках i-го фактора.</w:t>
      </w:r>
    </w:p>
    <w:p w14:paraId="493F9AEE" w14:textId="77777777" w:rsidR="008E6754" w:rsidRDefault="00000000">
      <w:pPr>
        <w:pStyle w:val="ConsPlusNormal"/>
        <w:spacing w:before="200"/>
        <w:ind w:firstLine="540"/>
        <w:jc w:val="both"/>
      </w:pPr>
      <w:r>
        <w:t>Для расчета интегрального значения ТЭРмостат по каждому субъекту Российской Федерации используется метод аддитивной свертки с взвешиванием значений каждого фактора:</w:t>
      </w:r>
    </w:p>
    <w:p w14:paraId="282769F1" w14:textId="77777777" w:rsidR="008E6754" w:rsidRDefault="008E6754">
      <w:pPr>
        <w:pStyle w:val="ConsPlusNormal"/>
        <w:jc w:val="both"/>
      </w:pPr>
    </w:p>
    <w:p w14:paraId="0B17FD60" w14:textId="77777777" w:rsidR="008E6754" w:rsidRDefault="00000000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 wp14:anchorId="104CF7DF" wp14:editId="73CDD7D6">
            <wp:extent cx="2047875" cy="428625"/>
            <wp:effectExtent l="0" t="0" r="0" b="0"/>
            <wp:docPr id="7595134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(3)</w:t>
      </w:r>
    </w:p>
    <w:p w14:paraId="325FEF8B" w14:textId="77777777" w:rsidR="008E6754" w:rsidRDefault="008E6754">
      <w:pPr>
        <w:pStyle w:val="ConsPlusNormal"/>
        <w:jc w:val="both"/>
      </w:pPr>
    </w:p>
    <w:p w14:paraId="25756CA8" w14:textId="77777777" w:rsidR="008E6754" w:rsidRDefault="00000000">
      <w:pPr>
        <w:pStyle w:val="ConsPlusNormal"/>
        <w:ind w:firstLine="540"/>
        <w:jc w:val="both"/>
      </w:pPr>
      <w:r>
        <w:t>где:</w:t>
      </w:r>
    </w:p>
    <w:p w14:paraId="24D6359C" w14:textId="77777777" w:rsidR="008E6754" w:rsidRDefault="00000000">
      <w:pPr>
        <w:pStyle w:val="ConsPlusNormal"/>
        <w:spacing w:before="200"/>
        <w:ind w:firstLine="540"/>
        <w:jc w:val="both"/>
      </w:pPr>
      <w:r>
        <w:t>Фактор</w:t>
      </w:r>
      <w:r>
        <w:rPr>
          <w:vertAlign w:val="subscript"/>
        </w:rPr>
        <w:t>irt</w:t>
      </w:r>
      <w:r>
        <w:t xml:space="preserve"> - значение r-го субъекта Российской Федерации по i-му фактору за отчетный (t) период;</w:t>
      </w:r>
    </w:p>
    <w:p w14:paraId="48D36D93" w14:textId="77777777" w:rsidR="008E6754" w:rsidRDefault="00000000">
      <w:pPr>
        <w:pStyle w:val="ConsPlusNormal"/>
        <w:spacing w:before="20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весовое значение i-го фактора в соответствии с таблицей 5.</w:t>
      </w:r>
    </w:p>
    <w:p w14:paraId="721F7A50" w14:textId="77777777" w:rsidR="008E6754" w:rsidRDefault="00000000">
      <w:pPr>
        <w:pStyle w:val="ConsPlusNormal"/>
        <w:spacing w:before="200"/>
        <w:ind w:firstLine="540"/>
        <w:jc w:val="both"/>
      </w:pPr>
      <w:r>
        <w:t>Интегральное значение по ТЭРмостат для каждого субъекта Российской Федерации уточняется до десятой части числа с использованием метода округления до ближайшего целого.</w:t>
      </w:r>
    </w:p>
    <w:p w14:paraId="3CA44E11" w14:textId="77777777" w:rsidR="008E6754" w:rsidRDefault="008E6754">
      <w:pPr>
        <w:pStyle w:val="ConsPlusNormal"/>
        <w:jc w:val="both"/>
      </w:pPr>
    </w:p>
    <w:p w14:paraId="0653B786" w14:textId="77777777" w:rsidR="008E6754" w:rsidRDefault="00000000">
      <w:pPr>
        <w:pStyle w:val="ConsPlusTitle"/>
        <w:jc w:val="center"/>
        <w:outlineLvl w:val="1"/>
      </w:pPr>
      <w:r>
        <w:t>VII. Определение рейтинга субъектов Российской Федерации</w:t>
      </w:r>
    </w:p>
    <w:p w14:paraId="54B43EE2" w14:textId="77777777" w:rsidR="008E6754" w:rsidRDefault="008E6754">
      <w:pPr>
        <w:pStyle w:val="ConsPlusNormal"/>
        <w:jc w:val="both"/>
      </w:pPr>
    </w:p>
    <w:p w14:paraId="21DD4E94" w14:textId="77777777" w:rsidR="008E6754" w:rsidRDefault="00000000">
      <w:pPr>
        <w:pStyle w:val="ConsPlusNormal"/>
        <w:ind w:firstLine="540"/>
        <w:jc w:val="both"/>
      </w:pPr>
      <w:r>
        <w:t>Рейтинг субъектов Российской Федерации определяется на основе распределения результатов регионов в рамках диапазонов интегральных значений по ТЭРмостат.</w:t>
      </w:r>
    </w:p>
    <w:p w14:paraId="421C3B83" w14:textId="77777777" w:rsidR="008E6754" w:rsidRDefault="00000000">
      <w:pPr>
        <w:pStyle w:val="ConsPlusNormal"/>
        <w:spacing w:before="200"/>
        <w:ind w:firstLine="540"/>
        <w:jc w:val="both"/>
      </w:pPr>
      <w:r>
        <w:t>Описание рейтинговых классов представлено в таблице 5.</w:t>
      </w:r>
    </w:p>
    <w:p w14:paraId="5023EFD3" w14:textId="77777777" w:rsidR="008E6754" w:rsidRDefault="008E6754">
      <w:pPr>
        <w:pStyle w:val="ConsPlusNormal"/>
        <w:jc w:val="both"/>
      </w:pPr>
    </w:p>
    <w:p w14:paraId="0DB44653" w14:textId="77777777" w:rsidR="008E6754" w:rsidRDefault="00000000">
      <w:pPr>
        <w:pStyle w:val="ConsPlusNormal"/>
        <w:jc w:val="right"/>
      </w:pPr>
      <w:r>
        <w:t>Таблица 5</w:t>
      </w:r>
    </w:p>
    <w:p w14:paraId="57FA9B5E" w14:textId="77777777" w:rsidR="008E6754" w:rsidRDefault="008E6754">
      <w:pPr>
        <w:pStyle w:val="ConsPlusNormal"/>
        <w:jc w:val="both"/>
      </w:pPr>
    </w:p>
    <w:p w14:paraId="44274E59" w14:textId="77777777" w:rsidR="008E6754" w:rsidRDefault="00000000">
      <w:pPr>
        <w:pStyle w:val="ConsPlusNormal"/>
        <w:jc w:val="center"/>
      </w:pPr>
      <w:bookmarkStart w:id="3" w:name="P346"/>
      <w:bookmarkEnd w:id="3"/>
      <w:r>
        <w:t>Рейтинговые классы субъектов Российской Федерации по уровню</w:t>
      </w:r>
    </w:p>
    <w:p w14:paraId="32F58712" w14:textId="77777777" w:rsidR="008E6754" w:rsidRDefault="00000000">
      <w:pPr>
        <w:pStyle w:val="ConsPlusNormal"/>
        <w:jc w:val="center"/>
      </w:pPr>
      <w:r>
        <w:t>реализации государственной политики в области</w:t>
      </w:r>
    </w:p>
    <w:p w14:paraId="104B961C" w14:textId="77777777" w:rsidR="008E6754" w:rsidRDefault="00000000">
      <w:pPr>
        <w:pStyle w:val="ConsPlusNormal"/>
        <w:jc w:val="center"/>
      </w:pPr>
      <w:r>
        <w:t>энергосбережения и повышения энергоэффективности</w:t>
      </w:r>
    </w:p>
    <w:p w14:paraId="3ECA581C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678"/>
        <w:gridCol w:w="3679"/>
      </w:tblGrid>
      <w:tr w:rsidR="008E6754" w14:paraId="1BE49EB2" w14:textId="77777777">
        <w:tc>
          <w:tcPr>
            <w:tcW w:w="1701" w:type="dxa"/>
            <w:vMerge w:val="restart"/>
          </w:tcPr>
          <w:p w14:paraId="73A2FCE4" w14:textId="77777777" w:rsidR="008E6754" w:rsidRDefault="00000000">
            <w:pPr>
              <w:pStyle w:val="ConsPlusNormal"/>
              <w:jc w:val="center"/>
            </w:pPr>
            <w:r>
              <w:t>Рейтинговый класс</w:t>
            </w:r>
          </w:p>
        </w:tc>
        <w:tc>
          <w:tcPr>
            <w:tcW w:w="7357" w:type="dxa"/>
            <w:gridSpan w:val="2"/>
          </w:tcPr>
          <w:p w14:paraId="4ECCA50C" w14:textId="77777777" w:rsidR="008E6754" w:rsidRDefault="00000000">
            <w:pPr>
              <w:pStyle w:val="ConsPlusNormal"/>
              <w:jc w:val="center"/>
            </w:pPr>
            <w:r>
              <w:t>Диапазоны интегрального значения ТЭРмостат</w:t>
            </w:r>
          </w:p>
        </w:tc>
      </w:tr>
      <w:tr w:rsidR="008E6754" w14:paraId="3D7D653C" w14:textId="77777777">
        <w:tc>
          <w:tcPr>
            <w:tcW w:w="1701" w:type="dxa"/>
            <w:vMerge/>
          </w:tcPr>
          <w:p w14:paraId="2CA8C445" w14:textId="77777777" w:rsidR="008E6754" w:rsidRDefault="008E6754">
            <w:pPr>
              <w:pStyle w:val="ConsPlusNormal"/>
            </w:pPr>
          </w:p>
        </w:tc>
        <w:tc>
          <w:tcPr>
            <w:tcW w:w="3678" w:type="dxa"/>
          </w:tcPr>
          <w:p w14:paraId="617E47FB" w14:textId="77777777" w:rsidR="008E6754" w:rsidRDefault="00000000">
            <w:pPr>
              <w:pStyle w:val="ConsPlusNormal"/>
              <w:jc w:val="center"/>
            </w:pPr>
            <w:r>
              <w:t>Верхнее значение</w:t>
            </w:r>
          </w:p>
        </w:tc>
        <w:tc>
          <w:tcPr>
            <w:tcW w:w="3679" w:type="dxa"/>
          </w:tcPr>
          <w:p w14:paraId="449C5BDF" w14:textId="77777777" w:rsidR="008E6754" w:rsidRDefault="00000000">
            <w:pPr>
              <w:pStyle w:val="ConsPlusNormal"/>
              <w:jc w:val="center"/>
            </w:pPr>
            <w:r>
              <w:t>Нижнее значение</w:t>
            </w:r>
          </w:p>
        </w:tc>
      </w:tr>
      <w:tr w:rsidR="008E6754" w14:paraId="1A65A749" w14:textId="77777777">
        <w:tc>
          <w:tcPr>
            <w:tcW w:w="1701" w:type="dxa"/>
            <w:vAlign w:val="center"/>
          </w:tcPr>
          <w:p w14:paraId="0EA185DE" w14:textId="77777777" w:rsidR="008E6754" w:rsidRDefault="00000000">
            <w:pPr>
              <w:pStyle w:val="ConsPlusNormal"/>
              <w:jc w:val="center"/>
            </w:pPr>
            <w:r>
              <w:t>A++</w:t>
            </w:r>
          </w:p>
        </w:tc>
        <w:tc>
          <w:tcPr>
            <w:tcW w:w="3678" w:type="dxa"/>
            <w:vAlign w:val="center"/>
          </w:tcPr>
          <w:p w14:paraId="65994BAB" w14:textId="77777777" w:rsidR="008E6754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79" w:type="dxa"/>
            <w:vAlign w:val="center"/>
          </w:tcPr>
          <w:p w14:paraId="44F8DDE6" w14:textId="77777777" w:rsidR="008E6754" w:rsidRDefault="00000000">
            <w:pPr>
              <w:pStyle w:val="ConsPlusNormal"/>
              <w:jc w:val="center"/>
            </w:pPr>
            <w:r>
              <w:t>90</w:t>
            </w:r>
          </w:p>
        </w:tc>
      </w:tr>
      <w:tr w:rsidR="008E6754" w14:paraId="7996B19E" w14:textId="77777777">
        <w:tc>
          <w:tcPr>
            <w:tcW w:w="1701" w:type="dxa"/>
            <w:vAlign w:val="center"/>
          </w:tcPr>
          <w:p w14:paraId="48CF501E" w14:textId="77777777" w:rsidR="008E6754" w:rsidRDefault="00000000">
            <w:pPr>
              <w:pStyle w:val="ConsPlusNormal"/>
              <w:jc w:val="center"/>
            </w:pPr>
            <w:r>
              <w:t>A+</w:t>
            </w:r>
          </w:p>
        </w:tc>
        <w:tc>
          <w:tcPr>
            <w:tcW w:w="3678" w:type="dxa"/>
            <w:vAlign w:val="center"/>
          </w:tcPr>
          <w:p w14:paraId="54417C5E" w14:textId="77777777" w:rsidR="008E6754" w:rsidRDefault="00000000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3679" w:type="dxa"/>
            <w:vAlign w:val="center"/>
          </w:tcPr>
          <w:p w14:paraId="6F4D0A72" w14:textId="77777777" w:rsidR="008E6754" w:rsidRDefault="00000000">
            <w:pPr>
              <w:pStyle w:val="ConsPlusNormal"/>
              <w:jc w:val="center"/>
            </w:pPr>
            <w:r>
              <w:t>75</w:t>
            </w:r>
          </w:p>
        </w:tc>
      </w:tr>
      <w:tr w:rsidR="008E6754" w14:paraId="7A503543" w14:textId="77777777">
        <w:tc>
          <w:tcPr>
            <w:tcW w:w="1701" w:type="dxa"/>
            <w:vAlign w:val="center"/>
          </w:tcPr>
          <w:p w14:paraId="2529047E" w14:textId="77777777" w:rsidR="008E6754" w:rsidRDefault="0000000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78" w:type="dxa"/>
            <w:vAlign w:val="center"/>
          </w:tcPr>
          <w:p w14:paraId="319E269F" w14:textId="77777777" w:rsidR="008E6754" w:rsidRDefault="00000000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3679" w:type="dxa"/>
            <w:vAlign w:val="center"/>
          </w:tcPr>
          <w:p w14:paraId="1B3C7B3B" w14:textId="77777777" w:rsidR="008E6754" w:rsidRDefault="00000000">
            <w:pPr>
              <w:pStyle w:val="ConsPlusNormal"/>
              <w:jc w:val="center"/>
            </w:pPr>
            <w:r>
              <w:t>60</w:t>
            </w:r>
          </w:p>
        </w:tc>
      </w:tr>
      <w:tr w:rsidR="008E6754" w14:paraId="31CF0BEA" w14:textId="77777777">
        <w:tc>
          <w:tcPr>
            <w:tcW w:w="1701" w:type="dxa"/>
            <w:vAlign w:val="center"/>
          </w:tcPr>
          <w:p w14:paraId="72183955" w14:textId="77777777" w:rsidR="008E6754" w:rsidRDefault="0000000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78" w:type="dxa"/>
            <w:vAlign w:val="center"/>
          </w:tcPr>
          <w:p w14:paraId="265C6499" w14:textId="77777777" w:rsidR="008E6754" w:rsidRDefault="00000000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3679" w:type="dxa"/>
            <w:vAlign w:val="center"/>
          </w:tcPr>
          <w:p w14:paraId="418BF8A8" w14:textId="77777777" w:rsidR="008E6754" w:rsidRDefault="00000000">
            <w:pPr>
              <w:pStyle w:val="ConsPlusNormal"/>
              <w:jc w:val="center"/>
            </w:pPr>
            <w:r>
              <w:t>45</w:t>
            </w:r>
          </w:p>
        </w:tc>
      </w:tr>
      <w:tr w:rsidR="008E6754" w14:paraId="46436367" w14:textId="77777777">
        <w:tc>
          <w:tcPr>
            <w:tcW w:w="1701" w:type="dxa"/>
            <w:vAlign w:val="center"/>
          </w:tcPr>
          <w:p w14:paraId="6F08E367" w14:textId="77777777" w:rsidR="008E6754" w:rsidRDefault="0000000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78" w:type="dxa"/>
            <w:vAlign w:val="center"/>
          </w:tcPr>
          <w:p w14:paraId="4308C6A0" w14:textId="77777777" w:rsidR="008E6754" w:rsidRDefault="00000000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3679" w:type="dxa"/>
            <w:vAlign w:val="center"/>
          </w:tcPr>
          <w:p w14:paraId="42B8CAA8" w14:textId="77777777" w:rsidR="008E6754" w:rsidRDefault="00000000">
            <w:pPr>
              <w:pStyle w:val="ConsPlusNormal"/>
              <w:jc w:val="center"/>
            </w:pPr>
            <w:r>
              <w:t>30</w:t>
            </w:r>
          </w:p>
        </w:tc>
      </w:tr>
      <w:tr w:rsidR="008E6754" w14:paraId="2C113BE5" w14:textId="77777777">
        <w:tc>
          <w:tcPr>
            <w:tcW w:w="1701" w:type="dxa"/>
            <w:vAlign w:val="center"/>
          </w:tcPr>
          <w:p w14:paraId="22492E20" w14:textId="77777777" w:rsidR="008E6754" w:rsidRDefault="0000000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78" w:type="dxa"/>
            <w:vAlign w:val="center"/>
          </w:tcPr>
          <w:p w14:paraId="6C7B54F1" w14:textId="77777777" w:rsidR="008E6754" w:rsidRDefault="0000000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3679" w:type="dxa"/>
            <w:vAlign w:val="center"/>
          </w:tcPr>
          <w:p w14:paraId="5276A127" w14:textId="77777777" w:rsidR="008E6754" w:rsidRDefault="00000000">
            <w:pPr>
              <w:pStyle w:val="ConsPlusNormal"/>
              <w:jc w:val="center"/>
            </w:pPr>
            <w:r>
              <w:t>15</w:t>
            </w:r>
          </w:p>
        </w:tc>
      </w:tr>
      <w:tr w:rsidR="008E6754" w14:paraId="099630CD" w14:textId="77777777">
        <w:tc>
          <w:tcPr>
            <w:tcW w:w="1701" w:type="dxa"/>
            <w:vAlign w:val="center"/>
          </w:tcPr>
          <w:p w14:paraId="2C339B28" w14:textId="77777777" w:rsidR="008E6754" w:rsidRDefault="00000000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3678" w:type="dxa"/>
            <w:vAlign w:val="center"/>
          </w:tcPr>
          <w:p w14:paraId="52D414A3" w14:textId="77777777" w:rsidR="008E6754" w:rsidRDefault="0000000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3679" w:type="dxa"/>
            <w:vAlign w:val="center"/>
          </w:tcPr>
          <w:p w14:paraId="2D289984" w14:textId="77777777" w:rsidR="008E6754" w:rsidRDefault="00000000">
            <w:pPr>
              <w:pStyle w:val="ConsPlusNormal"/>
              <w:jc w:val="center"/>
            </w:pPr>
            <w:r>
              <w:t>0</w:t>
            </w:r>
          </w:p>
        </w:tc>
      </w:tr>
    </w:tbl>
    <w:p w14:paraId="61DAE5C3" w14:textId="77777777" w:rsidR="008E6754" w:rsidRDefault="008E6754">
      <w:pPr>
        <w:pStyle w:val="ConsPlusNormal"/>
        <w:jc w:val="both"/>
      </w:pPr>
    </w:p>
    <w:p w14:paraId="25AD5A02" w14:textId="77777777" w:rsidR="008E6754" w:rsidRDefault="008E6754">
      <w:pPr>
        <w:pStyle w:val="ConsPlusNormal"/>
        <w:jc w:val="both"/>
      </w:pPr>
    </w:p>
    <w:p w14:paraId="0662D559" w14:textId="77777777" w:rsidR="008E6754" w:rsidRDefault="008E6754">
      <w:pPr>
        <w:pStyle w:val="ConsPlusNormal"/>
        <w:jc w:val="both"/>
      </w:pPr>
    </w:p>
    <w:p w14:paraId="189F69E9" w14:textId="77777777" w:rsidR="008E6754" w:rsidRDefault="008E6754">
      <w:pPr>
        <w:pStyle w:val="ConsPlusNormal"/>
        <w:jc w:val="both"/>
      </w:pPr>
    </w:p>
    <w:p w14:paraId="36AEDA6D" w14:textId="77777777" w:rsidR="008E6754" w:rsidRDefault="008E6754">
      <w:pPr>
        <w:pStyle w:val="ConsPlusNormal"/>
        <w:jc w:val="both"/>
      </w:pPr>
    </w:p>
    <w:p w14:paraId="6CFE45B6" w14:textId="77777777" w:rsidR="008E6754" w:rsidRDefault="00000000">
      <w:pPr>
        <w:pStyle w:val="ConsPlusNormal"/>
        <w:jc w:val="right"/>
        <w:outlineLvl w:val="1"/>
      </w:pPr>
      <w:r>
        <w:t>Приложение N 1</w:t>
      </w:r>
    </w:p>
    <w:p w14:paraId="71C54735" w14:textId="77777777" w:rsidR="008E6754" w:rsidRDefault="00000000">
      <w:pPr>
        <w:pStyle w:val="ConsPlusNormal"/>
        <w:jc w:val="right"/>
      </w:pPr>
      <w:r>
        <w:t>к методическим рекомендациям</w:t>
      </w:r>
    </w:p>
    <w:p w14:paraId="3849B244" w14:textId="77777777" w:rsidR="008E6754" w:rsidRDefault="00000000">
      <w:pPr>
        <w:pStyle w:val="ConsPlusNormal"/>
        <w:jc w:val="right"/>
      </w:pPr>
      <w:r>
        <w:t>по оценке эффективности реализации</w:t>
      </w:r>
    </w:p>
    <w:p w14:paraId="7E48B7D6" w14:textId="77777777" w:rsidR="008E6754" w:rsidRDefault="00000000">
      <w:pPr>
        <w:pStyle w:val="ConsPlusNormal"/>
        <w:jc w:val="right"/>
      </w:pPr>
      <w:r>
        <w:t>государственной политики</w:t>
      </w:r>
    </w:p>
    <w:p w14:paraId="46C1847A" w14:textId="77777777" w:rsidR="008E6754" w:rsidRDefault="00000000">
      <w:pPr>
        <w:pStyle w:val="ConsPlusNormal"/>
        <w:jc w:val="right"/>
      </w:pPr>
      <w:r>
        <w:t>и нормативно-правового регулирования</w:t>
      </w:r>
    </w:p>
    <w:p w14:paraId="0904205A" w14:textId="77777777" w:rsidR="008E6754" w:rsidRDefault="00000000">
      <w:pPr>
        <w:pStyle w:val="ConsPlusNormal"/>
        <w:jc w:val="right"/>
      </w:pPr>
      <w:r>
        <w:t>в области энергосбережения и повышения</w:t>
      </w:r>
    </w:p>
    <w:p w14:paraId="7E59E2F9" w14:textId="77777777" w:rsidR="008E6754" w:rsidRDefault="00000000">
      <w:pPr>
        <w:pStyle w:val="ConsPlusNormal"/>
        <w:jc w:val="right"/>
      </w:pPr>
      <w:r>
        <w:t>энергетической эффективности</w:t>
      </w:r>
    </w:p>
    <w:p w14:paraId="59657932" w14:textId="77777777" w:rsidR="008E6754" w:rsidRDefault="00000000">
      <w:pPr>
        <w:pStyle w:val="ConsPlusNormal"/>
        <w:jc w:val="right"/>
      </w:pPr>
      <w:r>
        <w:t>на региональном уровне</w:t>
      </w:r>
    </w:p>
    <w:p w14:paraId="24E74E0E" w14:textId="77777777" w:rsidR="008E6754" w:rsidRDefault="008E6754">
      <w:pPr>
        <w:pStyle w:val="ConsPlusNormal"/>
        <w:jc w:val="both"/>
      </w:pPr>
    </w:p>
    <w:p w14:paraId="58AA2F39" w14:textId="77777777" w:rsidR="008E6754" w:rsidRDefault="00000000">
      <w:pPr>
        <w:pStyle w:val="ConsPlusTitle"/>
        <w:jc w:val="center"/>
      </w:pPr>
      <w:bookmarkStart w:id="4" w:name="P389"/>
      <w:bookmarkEnd w:id="4"/>
      <w:r>
        <w:t>ПАСПОРТА ИНДИКАТОРОВ</w:t>
      </w:r>
    </w:p>
    <w:p w14:paraId="13E28A22" w14:textId="77777777" w:rsidR="008E6754" w:rsidRDefault="008E6754">
      <w:pPr>
        <w:pStyle w:val="ConsPlusNormal"/>
        <w:jc w:val="both"/>
      </w:pPr>
    </w:p>
    <w:p w14:paraId="74D9E775" w14:textId="77777777" w:rsidR="008E6754" w:rsidRDefault="00000000">
      <w:pPr>
        <w:pStyle w:val="ConsPlusTitle"/>
        <w:jc w:val="center"/>
        <w:outlineLvl w:val="2"/>
      </w:pPr>
      <w:r>
        <w:t>Фактор "Стратегическое планирование"</w:t>
      </w:r>
    </w:p>
    <w:p w14:paraId="66915AAE" w14:textId="77777777" w:rsidR="008E6754" w:rsidRDefault="008E6754">
      <w:pPr>
        <w:pStyle w:val="ConsPlusNormal"/>
        <w:jc w:val="both"/>
      </w:pPr>
    </w:p>
    <w:p w14:paraId="7150A3B1" w14:textId="77777777" w:rsidR="008E6754" w:rsidRDefault="00000000">
      <w:pPr>
        <w:pStyle w:val="ConsPlusTitle"/>
        <w:jc w:val="both"/>
        <w:outlineLvl w:val="3"/>
      </w:pPr>
      <w:r>
        <w:t>1. Объем ресурсного обеспечения мероприятий по энергосбережению и повышению энергетической эффективности</w:t>
      </w:r>
    </w:p>
    <w:p w14:paraId="3DA4BF60" w14:textId="77777777" w:rsidR="008E6754" w:rsidRDefault="008E6754">
      <w:pPr>
        <w:pStyle w:val="ConsPlusNormal"/>
        <w:jc w:val="both"/>
      </w:pPr>
    </w:p>
    <w:p w14:paraId="744EAC4D" w14:textId="77777777" w:rsidR="008E6754" w:rsidRDefault="008E6754">
      <w:pPr>
        <w:pStyle w:val="ConsPlusNormal"/>
        <w:sectPr w:rsidR="008E675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871"/>
        <w:gridCol w:w="1928"/>
        <w:gridCol w:w="3175"/>
        <w:gridCol w:w="3742"/>
      </w:tblGrid>
      <w:tr w:rsidR="008E6754" w14:paraId="4E388C57" w14:textId="77777777">
        <w:tc>
          <w:tcPr>
            <w:tcW w:w="13551" w:type="dxa"/>
            <w:gridSpan w:val="6"/>
            <w:vAlign w:val="center"/>
          </w:tcPr>
          <w:p w14:paraId="0934EB6E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0CFEECDD" w14:textId="77777777">
        <w:tc>
          <w:tcPr>
            <w:tcW w:w="1701" w:type="dxa"/>
          </w:tcPr>
          <w:p w14:paraId="6A6CB3FA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005" w:type="dxa"/>
            <w:gridSpan w:val="2"/>
          </w:tcPr>
          <w:p w14:paraId="67417DDF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928" w:type="dxa"/>
          </w:tcPr>
          <w:p w14:paraId="5686BE1C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0A3819CF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2542C150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304BDB3B" w14:textId="77777777">
        <w:tc>
          <w:tcPr>
            <w:tcW w:w="1701" w:type="dxa"/>
            <w:vAlign w:val="center"/>
          </w:tcPr>
          <w:p w14:paraId="2AD182C0" w14:textId="77777777" w:rsidR="008E6754" w:rsidRDefault="00000000">
            <w:pPr>
              <w:pStyle w:val="ConsPlusNormal"/>
              <w:jc w:val="center"/>
            </w:pPr>
            <w:bookmarkStart w:id="5" w:name="P401"/>
            <w:bookmarkEnd w:id="5"/>
            <w:r>
              <w:t>Страт 1</w:t>
            </w:r>
          </w:p>
        </w:tc>
        <w:tc>
          <w:tcPr>
            <w:tcW w:w="3005" w:type="dxa"/>
            <w:gridSpan w:val="2"/>
            <w:vAlign w:val="center"/>
          </w:tcPr>
          <w:p w14:paraId="4291B686" w14:textId="77777777" w:rsidR="008E6754" w:rsidRDefault="00000000">
            <w:pPr>
              <w:pStyle w:val="ConsPlusNormal"/>
            </w:pPr>
            <w:r>
              <w:t>Объем ресурсного обеспечения мероприятий по энергосбережению и повышению энергоэффективности</w:t>
            </w:r>
          </w:p>
        </w:tc>
        <w:tc>
          <w:tcPr>
            <w:tcW w:w="1928" w:type="dxa"/>
            <w:vAlign w:val="center"/>
          </w:tcPr>
          <w:p w14:paraId="6B14040D" w14:textId="77777777" w:rsidR="008E6754" w:rsidRDefault="00000000">
            <w:pPr>
              <w:pStyle w:val="ConsPlusNormal"/>
            </w:pPr>
            <w:r>
              <w:t>Стратегическое планирование</w:t>
            </w:r>
          </w:p>
        </w:tc>
        <w:tc>
          <w:tcPr>
            <w:tcW w:w="3175" w:type="dxa"/>
          </w:tcPr>
          <w:p w14:paraId="79EC4A99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</w:t>
            </w:r>
          </w:p>
        </w:tc>
        <w:tc>
          <w:tcPr>
            <w:tcW w:w="3742" w:type="dxa"/>
            <w:vAlign w:val="center"/>
          </w:tcPr>
          <w:p w14:paraId="78F6D4BA" w14:textId="77777777" w:rsidR="008E6754" w:rsidRDefault="00000000">
            <w:pPr>
              <w:pStyle w:val="ConsPlusNormal"/>
            </w:pPr>
            <w:r>
              <w:t>Дата - 1 июня; 1 раз в год</w:t>
            </w:r>
          </w:p>
        </w:tc>
      </w:tr>
      <w:tr w:rsidR="008E6754" w14:paraId="7BF549AB" w14:textId="77777777">
        <w:tc>
          <w:tcPr>
            <w:tcW w:w="13551" w:type="dxa"/>
            <w:gridSpan w:val="6"/>
            <w:vAlign w:val="center"/>
          </w:tcPr>
          <w:p w14:paraId="6926436B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125A5590" w14:textId="77777777">
        <w:tc>
          <w:tcPr>
            <w:tcW w:w="13551" w:type="dxa"/>
            <w:gridSpan w:val="6"/>
            <w:vAlign w:val="center"/>
          </w:tcPr>
          <w:p w14:paraId="0C18113F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 wp14:anchorId="3ADE24EE" wp14:editId="773B7F6C">
                  <wp:extent cx="1514475" cy="523875"/>
                  <wp:effectExtent l="0" t="0" r="0" b="0"/>
                  <wp:docPr id="8476140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119A41C6" w14:textId="77777777">
        <w:tc>
          <w:tcPr>
            <w:tcW w:w="13551" w:type="dxa"/>
            <w:gridSpan w:val="6"/>
            <w:vAlign w:val="center"/>
          </w:tcPr>
          <w:p w14:paraId="2E912737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6AB5603E" w14:textId="77777777">
        <w:tc>
          <w:tcPr>
            <w:tcW w:w="2835" w:type="dxa"/>
            <w:gridSpan w:val="2"/>
          </w:tcPr>
          <w:p w14:paraId="65DA05C5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14:paraId="781C4349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928" w:type="dxa"/>
          </w:tcPr>
          <w:p w14:paraId="6F4E36DC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269B9321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3968208C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0A3AF390" w14:textId="77777777">
        <w:tc>
          <w:tcPr>
            <w:tcW w:w="2835" w:type="dxa"/>
            <w:gridSpan w:val="2"/>
            <w:vMerge w:val="restart"/>
            <w:vAlign w:val="center"/>
          </w:tcPr>
          <w:p w14:paraId="4B3A0C01" w14:textId="77777777" w:rsidR="008E6754" w:rsidRDefault="00000000">
            <w:pPr>
              <w:pStyle w:val="ConsPlusNormal"/>
            </w:pPr>
            <w:r>
              <w:t>Объем фактического бюджетного финансирования мероприятий по региональным и муниципальным государственным программам, предусматривающим мероприятия по энергосбережению и повышению энергоэффективности, за отчетный (t) период</w:t>
            </w:r>
          </w:p>
        </w:tc>
        <w:tc>
          <w:tcPr>
            <w:tcW w:w="1871" w:type="dxa"/>
            <w:vMerge w:val="restart"/>
            <w:vAlign w:val="center"/>
          </w:tcPr>
          <w:p w14:paraId="0CEB6845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энергоэф_t</w:t>
            </w:r>
          </w:p>
        </w:tc>
        <w:tc>
          <w:tcPr>
            <w:tcW w:w="1928" w:type="dxa"/>
            <w:vMerge w:val="restart"/>
            <w:vAlign w:val="center"/>
          </w:tcPr>
          <w:p w14:paraId="3E0BD3BE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tcBorders>
              <w:bottom w:val="nil"/>
            </w:tcBorders>
          </w:tcPr>
          <w:p w14:paraId="66C6EE19" w14:textId="77777777" w:rsidR="008E6754" w:rsidRDefault="00000000">
            <w:pPr>
              <w:pStyle w:val="ConsPlusNormal"/>
            </w:pPr>
            <w:r>
              <w:t>Государственная программа субъекта Российской Федерации в области развития энергосбережения и повышения энергоэффективности</w:t>
            </w:r>
          </w:p>
        </w:tc>
        <w:tc>
          <w:tcPr>
            <w:tcW w:w="3742" w:type="dxa"/>
            <w:vMerge w:val="restart"/>
            <w:tcBorders>
              <w:bottom w:val="nil"/>
            </w:tcBorders>
            <w:vAlign w:val="center"/>
          </w:tcPr>
          <w:p w14:paraId="78A91942" w14:textId="77777777" w:rsidR="008E6754" w:rsidRDefault="00000000">
            <w:pPr>
              <w:pStyle w:val="ConsPlusNormal"/>
            </w:pPr>
            <w:r>
              <w:t>В рамках показателя учитываются мероприятия профильной государственной программы, подготовленной в соответствии с постановлением Правительства Российской Федерации от 11 февраля 2021 г. N 161.</w:t>
            </w:r>
          </w:p>
        </w:tc>
      </w:tr>
      <w:tr w:rsidR="008E6754" w14:paraId="23DC7228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129E9516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68CA2230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2D8E8A4B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505C2694" w14:textId="77777777" w:rsidR="008E6754" w:rsidRDefault="00000000">
            <w:pPr>
              <w:pStyle w:val="ConsPlusNormal"/>
            </w:pPr>
            <w:r>
              <w:t>Программы энергосбережения и повышения энергоэффективности муниципальных образований субъекта Российской Федерации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14:paraId="7A40D29B" w14:textId="77777777" w:rsidR="008E6754" w:rsidRDefault="008E6754">
            <w:pPr>
              <w:pStyle w:val="ConsPlusNormal"/>
            </w:pPr>
          </w:p>
        </w:tc>
      </w:tr>
      <w:tr w:rsidR="008E6754" w14:paraId="5A060902" w14:textId="77777777">
        <w:tblPrEx>
          <w:tblBorders>
            <w:insideH w:val="nil"/>
          </w:tblBorders>
        </w:tblPrEx>
        <w:trPr>
          <w:trHeight w:val="230"/>
        </w:trPr>
        <w:tc>
          <w:tcPr>
            <w:tcW w:w="2835" w:type="dxa"/>
            <w:gridSpan w:val="2"/>
            <w:vMerge/>
          </w:tcPr>
          <w:p w14:paraId="5B142718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2F2CB742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617F3C43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14:paraId="6937B5A5" w14:textId="77777777" w:rsidR="008E6754" w:rsidRDefault="00000000">
            <w:pPr>
              <w:pStyle w:val="ConsPlusNormal"/>
            </w:pPr>
            <w:r>
              <w:t>Отчет об исполнении консолидированного бюджета субъекта Российской Федерации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14:paraId="19407CF2" w14:textId="77777777" w:rsidR="008E6754" w:rsidRDefault="008E6754">
            <w:pPr>
              <w:pStyle w:val="ConsPlusNormal"/>
            </w:pPr>
          </w:p>
        </w:tc>
      </w:tr>
      <w:tr w:rsidR="008E6754" w14:paraId="2E0E945D" w14:textId="77777777">
        <w:tc>
          <w:tcPr>
            <w:tcW w:w="2835" w:type="dxa"/>
            <w:gridSpan w:val="2"/>
            <w:vMerge/>
          </w:tcPr>
          <w:p w14:paraId="34947B4D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3F4B1031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3DB8EBC3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14:paraId="7A396803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07582292" w14:textId="77777777" w:rsidR="008E6754" w:rsidRDefault="00000000">
            <w:pPr>
              <w:pStyle w:val="ConsPlusNormal"/>
            </w:pPr>
            <w:r>
              <w:t>При учете мероприятий, реализуемых в рамках иных отраслевых государственных программ необходимо, чтобы данные мероприятия были:</w:t>
            </w:r>
          </w:p>
          <w:p w14:paraId="5B32E8AB" w14:textId="77777777" w:rsidR="008E6754" w:rsidRDefault="00000000">
            <w:pPr>
              <w:pStyle w:val="ConsPlusNormal"/>
            </w:pPr>
            <w:r>
              <w:t>- напрямую связаны с достижением целевых значений повышения энергоэффективности в рамках соответствующих государственных программ;</w:t>
            </w:r>
          </w:p>
          <w:p w14:paraId="4B14D9B6" w14:textId="77777777" w:rsidR="008E6754" w:rsidRDefault="00000000">
            <w:pPr>
              <w:pStyle w:val="ConsPlusNormal"/>
            </w:pPr>
            <w:r>
              <w:t>- справочно отражены в рамках государственных программ субъекта Российской Федерации, региональных программ/муниципальных программ, подготовленных в соответствии с постановлением Правительства Российской Федерации от 11 февраля 2021 г. N 161.</w:t>
            </w:r>
          </w:p>
          <w:p w14:paraId="79F1030A" w14:textId="77777777" w:rsidR="008E6754" w:rsidRDefault="00000000">
            <w:pPr>
              <w:pStyle w:val="ConsPlusNormal"/>
            </w:pPr>
            <w:r>
              <w:t>Перечень мероприятий, подлежащих учету в рамках показателя, представлен в приложении N 3</w:t>
            </w:r>
          </w:p>
        </w:tc>
      </w:tr>
      <w:tr w:rsidR="008E6754" w14:paraId="52EACEDE" w14:textId="77777777">
        <w:tc>
          <w:tcPr>
            <w:tcW w:w="2835" w:type="dxa"/>
            <w:gridSpan w:val="2"/>
            <w:vMerge w:val="restart"/>
            <w:vAlign w:val="center"/>
          </w:tcPr>
          <w:p w14:paraId="005E85D6" w14:textId="77777777" w:rsidR="008E6754" w:rsidRDefault="00000000">
            <w:pPr>
              <w:pStyle w:val="ConsPlusNormal"/>
            </w:pPr>
            <w:r>
              <w:t>Совокупные расходы консолидированного бюджета региона за отчетный (t) период</w:t>
            </w:r>
          </w:p>
        </w:tc>
        <w:tc>
          <w:tcPr>
            <w:tcW w:w="1871" w:type="dxa"/>
            <w:vMerge w:val="restart"/>
            <w:vAlign w:val="center"/>
          </w:tcPr>
          <w:p w14:paraId="4541123F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всего_t</w:t>
            </w:r>
          </w:p>
        </w:tc>
        <w:tc>
          <w:tcPr>
            <w:tcW w:w="1928" w:type="dxa"/>
            <w:vMerge w:val="restart"/>
            <w:vAlign w:val="center"/>
          </w:tcPr>
          <w:p w14:paraId="6C65DADE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tcBorders>
              <w:bottom w:val="nil"/>
            </w:tcBorders>
          </w:tcPr>
          <w:p w14:paraId="1A8A7907" w14:textId="77777777" w:rsidR="008E6754" w:rsidRDefault="00000000">
            <w:pPr>
              <w:pStyle w:val="ConsPlusNormal"/>
            </w:pPr>
            <w:r>
              <w:t>Закон субъекта Российской Федерации о консолидированном бюджете на отчетный период</w:t>
            </w:r>
          </w:p>
        </w:tc>
        <w:tc>
          <w:tcPr>
            <w:tcW w:w="3742" w:type="dxa"/>
            <w:vMerge w:val="restart"/>
          </w:tcPr>
          <w:p w14:paraId="4D51B71E" w14:textId="77777777" w:rsidR="008E6754" w:rsidRDefault="00000000">
            <w:pPr>
              <w:pStyle w:val="ConsPlusNormal"/>
            </w:pPr>
            <w:r>
              <w:t>Берутся фактические значения расходов консолидированного бюджета</w:t>
            </w:r>
          </w:p>
        </w:tc>
      </w:tr>
      <w:tr w:rsidR="008E6754" w14:paraId="5C00C56C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150EF3BE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79A9725F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7495A91C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14:paraId="2C858817" w14:textId="77777777" w:rsidR="008E6754" w:rsidRDefault="00000000">
            <w:pPr>
              <w:pStyle w:val="ConsPlusNormal"/>
            </w:pPr>
            <w:r>
              <w:t>Отчет об исполнении консолидированного бюджета субъекта Российской Федерации</w:t>
            </w:r>
          </w:p>
        </w:tc>
        <w:tc>
          <w:tcPr>
            <w:tcW w:w="3742" w:type="dxa"/>
            <w:vMerge/>
          </w:tcPr>
          <w:p w14:paraId="19C2AA02" w14:textId="77777777" w:rsidR="008E6754" w:rsidRDefault="008E6754">
            <w:pPr>
              <w:pStyle w:val="ConsPlusNormal"/>
            </w:pPr>
          </w:p>
        </w:tc>
      </w:tr>
    </w:tbl>
    <w:p w14:paraId="24A2B101" w14:textId="77777777" w:rsidR="008E6754" w:rsidRDefault="008E6754">
      <w:pPr>
        <w:pStyle w:val="ConsPlusNormal"/>
        <w:jc w:val="both"/>
      </w:pPr>
    </w:p>
    <w:p w14:paraId="106D3501" w14:textId="77777777" w:rsidR="008E6754" w:rsidRDefault="00000000">
      <w:pPr>
        <w:pStyle w:val="ConsPlusTitle"/>
        <w:jc w:val="both"/>
        <w:outlineLvl w:val="3"/>
      </w:pPr>
      <w:r>
        <w:t>2. Динамика ресурсного обеспечения энергоэффективности</w:t>
      </w:r>
    </w:p>
    <w:p w14:paraId="48971F56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71"/>
        <w:gridCol w:w="1928"/>
        <w:gridCol w:w="3172"/>
        <w:gridCol w:w="3764"/>
      </w:tblGrid>
      <w:tr w:rsidR="008E6754" w14:paraId="75332C1F" w14:textId="77777777">
        <w:tc>
          <w:tcPr>
            <w:tcW w:w="13570" w:type="dxa"/>
            <w:gridSpan w:val="5"/>
          </w:tcPr>
          <w:p w14:paraId="6899F404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273CE983" w14:textId="77777777">
        <w:tc>
          <w:tcPr>
            <w:tcW w:w="2835" w:type="dxa"/>
          </w:tcPr>
          <w:p w14:paraId="473085F7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1871" w:type="dxa"/>
          </w:tcPr>
          <w:p w14:paraId="2B90335E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928" w:type="dxa"/>
          </w:tcPr>
          <w:p w14:paraId="560F606F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2" w:type="dxa"/>
          </w:tcPr>
          <w:p w14:paraId="26F36083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64" w:type="dxa"/>
          </w:tcPr>
          <w:p w14:paraId="61CA416D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68813B43" w14:textId="77777777">
        <w:tc>
          <w:tcPr>
            <w:tcW w:w="2835" w:type="dxa"/>
            <w:vAlign w:val="center"/>
          </w:tcPr>
          <w:p w14:paraId="66D7042E" w14:textId="77777777" w:rsidR="008E6754" w:rsidRDefault="00000000">
            <w:pPr>
              <w:pStyle w:val="ConsPlusNormal"/>
              <w:jc w:val="center"/>
            </w:pPr>
            <w:bookmarkStart w:id="6" w:name="P440"/>
            <w:bookmarkEnd w:id="6"/>
            <w:r>
              <w:t>Страт 2</w:t>
            </w:r>
          </w:p>
        </w:tc>
        <w:tc>
          <w:tcPr>
            <w:tcW w:w="1871" w:type="dxa"/>
            <w:vAlign w:val="center"/>
          </w:tcPr>
          <w:p w14:paraId="61C83E63" w14:textId="77777777" w:rsidR="008E6754" w:rsidRDefault="00000000">
            <w:pPr>
              <w:pStyle w:val="ConsPlusNormal"/>
            </w:pPr>
            <w:r>
              <w:t>Динамика ресурсного обеспечения энергоэффективности</w:t>
            </w:r>
          </w:p>
        </w:tc>
        <w:tc>
          <w:tcPr>
            <w:tcW w:w="1928" w:type="dxa"/>
            <w:vAlign w:val="center"/>
          </w:tcPr>
          <w:p w14:paraId="5A0E4876" w14:textId="77777777" w:rsidR="008E6754" w:rsidRDefault="00000000">
            <w:pPr>
              <w:pStyle w:val="ConsPlusNormal"/>
            </w:pPr>
            <w:r>
              <w:t>Стратегическое планирование</w:t>
            </w:r>
          </w:p>
        </w:tc>
        <w:tc>
          <w:tcPr>
            <w:tcW w:w="3172" w:type="dxa"/>
          </w:tcPr>
          <w:p w14:paraId="70FEB14E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</w:t>
            </w:r>
          </w:p>
        </w:tc>
        <w:tc>
          <w:tcPr>
            <w:tcW w:w="3764" w:type="dxa"/>
            <w:vAlign w:val="center"/>
          </w:tcPr>
          <w:p w14:paraId="75E4E063" w14:textId="77777777" w:rsidR="008E6754" w:rsidRDefault="00000000">
            <w:pPr>
              <w:pStyle w:val="ConsPlusNormal"/>
            </w:pPr>
            <w:r>
              <w:t>Дата - 1 июня; 1 раз в год</w:t>
            </w:r>
          </w:p>
        </w:tc>
      </w:tr>
      <w:tr w:rsidR="008E6754" w14:paraId="5411D412" w14:textId="77777777">
        <w:tc>
          <w:tcPr>
            <w:tcW w:w="13570" w:type="dxa"/>
            <w:gridSpan w:val="5"/>
            <w:vAlign w:val="bottom"/>
          </w:tcPr>
          <w:p w14:paraId="40CB5893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17825A1A" w14:textId="77777777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bottom w:val="nil"/>
            </w:tcBorders>
            <w:vAlign w:val="bottom"/>
          </w:tcPr>
          <w:p w14:paraId="4B019A1E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4"/>
              </w:rPr>
              <w:drawing>
                <wp:inline distT="0" distB="0" distL="0" distR="0" wp14:anchorId="40943E95" wp14:editId="1231A6C9">
                  <wp:extent cx="1943100" cy="561975"/>
                  <wp:effectExtent l="0" t="0" r="0" b="0"/>
                  <wp:docPr id="9121095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3EB48FDB" w14:textId="77777777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14:paraId="7EC74BD1" w14:textId="77777777" w:rsidR="008E6754" w:rsidRDefault="00000000">
            <w:pPr>
              <w:pStyle w:val="ConsPlusNormal"/>
            </w:pPr>
            <w:r>
              <w:t>Примечание Для расчета индикатора используется формула совокупного среднегодового темпа роста (compound annual growth rate).</w:t>
            </w:r>
          </w:p>
        </w:tc>
      </w:tr>
      <w:tr w:rsidR="008E6754" w14:paraId="7AB79461" w14:textId="77777777">
        <w:tc>
          <w:tcPr>
            <w:tcW w:w="13570" w:type="dxa"/>
            <w:gridSpan w:val="5"/>
          </w:tcPr>
          <w:p w14:paraId="2FFF9303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2D682109" w14:textId="77777777">
        <w:tc>
          <w:tcPr>
            <w:tcW w:w="2835" w:type="dxa"/>
          </w:tcPr>
          <w:p w14:paraId="6FC45994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14:paraId="5AAD64D8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928" w:type="dxa"/>
          </w:tcPr>
          <w:p w14:paraId="4902A9D4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2" w:type="dxa"/>
          </w:tcPr>
          <w:p w14:paraId="063A116C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64" w:type="dxa"/>
          </w:tcPr>
          <w:p w14:paraId="7CBB02D2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72660F60" w14:textId="77777777">
        <w:tc>
          <w:tcPr>
            <w:tcW w:w="2835" w:type="dxa"/>
            <w:vMerge w:val="restart"/>
            <w:vAlign w:val="center"/>
          </w:tcPr>
          <w:p w14:paraId="0EC81BBB" w14:textId="77777777" w:rsidR="008E6754" w:rsidRDefault="00000000">
            <w:pPr>
              <w:pStyle w:val="ConsPlusNormal"/>
            </w:pPr>
            <w:r>
              <w:t>Объем фактического бюджетного финансирования мероприятий по региональным и муниципальным государственным программам, предусматривающим мероприятия по энергосбережению и повышению энергоэффективности, за отчетный (t) период</w:t>
            </w:r>
          </w:p>
        </w:tc>
        <w:tc>
          <w:tcPr>
            <w:tcW w:w="1871" w:type="dxa"/>
            <w:vMerge w:val="restart"/>
            <w:vAlign w:val="center"/>
          </w:tcPr>
          <w:p w14:paraId="2DDC9706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энергоэф_t</w:t>
            </w:r>
          </w:p>
        </w:tc>
        <w:tc>
          <w:tcPr>
            <w:tcW w:w="1928" w:type="dxa"/>
            <w:vMerge w:val="restart"/>
            <w:vAlign w:val="center"/>
          </w:tcPr>
          <w:p w14:paraId="029A7C9A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2" w:type="dxa"/>
            <w:tcBorders>
              <w:bottom w:val="nil"/>
            </w:tcBorders>
          </w:tcPr>
          <w:p w14:paraId="7BAAD4FE" w14:textId="77777777" w:rsidR="008E6754" w:rsidRDefault="00000000">
            <w:pPr>
              <w:pStyle w:val="ConsPlusNormal"/>
            </w:pPr>
            <w:r>
              <w:t>Государственная программа субъекта Российской Федерации в области развития энергосбережения и повышения энергоэффективности</w:t>
            </w:r>
          </w:p>
        </w:tc>
        <w:tc>
          <w:tcPr>
            <w:tcW w:w="3764" w:type="dxa"/>
            <w:vMerge w:val="restart"/>
            <w:tcBorders>
              <w:bottom w:val="nil"/>
            </w:tcBorders>
          </w:tcPr>
          <w:p w14:paraId="63BA0531" w14:textId="77777777" w:rsidR="008E6754" w:rsidRDefault="00000000">
            <w:pPr>
              <w:pStyle w:val="ConsPlusNormal"/>
            </w:pPr>
            <w:r>
              <w:t>В рамках показателя учитываются мероприятия профильной государственной программы, подготовленной в соответствии с постановлением Правительства Российской Федерации от 11 февраля 2021 г. N 161.</w:t>
            </w:r>
          </w:p>
        </w:tc>
      </w:tr>
      <w:tr w:rsidR="008E6754" w14:paraId="04EA2486" w14:textId="77777777">
        <w:tblPrEx>
          <w:tblBorders>
            <w:insideH w:val="nil"/>
          </w:tblBorders>
        </w:tblPrEx>
        <w:trPr>
          <w:trHeight w:val="230"/>
        </w:trPr>
        <w:tc>
          <w:tcPr>
            <w:tcW w:w="2835" w:type="dxa"/>
            <w:vMerge/>
          </w:tcPr>
          <w:p w14:paraId="5068C944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5EFE050D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5214AB46" w14:textId="77777777" w:rsidR="008E6754" w:rsidRDefault="008E6754">
            <w:pPr>
              <w:pStyle w:val="ConsPlusNormal"/>
            </w:pPr>
          </w:p>
        </w:tc>
        <w:tc>
          <w:tcPr>
            <w:tcW w:w="3172" w:type="dxa"/>
            <w:vMerge w:val="restart"/>
            <w:tcBorders>
              <w:top w:val="nil"/>
              <w:bottom w:val="nil"/>
            </w:tcBorders>
          </w:tcPr>
          <w:p w14:paraId="7DFB7750" w14:textId="77777777" w:rsidR="008E6754" w:rsidRDefault="00000000">
            <w:pPr>
              <w:pStyle w:val="ConsPlusNormal"/>
            </w:pPr>
            <w:r>
              <w:t>Программы энергосбережения и повышения энергоэффективности муниципальных образований субъекта Российской Федерации</w:t>
            </w:r>
          </w:p>
        </w:tc>
        <w:tc>
          <w:tcPr>
            <w:tcW w:w="3764" w:type="dxa"/>
            <w:vMerge/>
            <w:tcBorders>
              <w:bottom w:val="nil"/>
            </w:tcBorders>
          </w:tcPr>
          <w:p w14:paraId="331D44EE" w14:textId="77777777" w:rsidR="008E6754" w:rsidRDefault="008E6754">
            <w:pPr>
              <w:pStyle w:val="ConsPlusNormal"/>
            </w:pPr>
          </w:p>
        </w:tc>
      </w:tr>
      <w:tr w:rsidR="008E6754" w14:paraId="7BE64D2B" w14:textId="77777777">
        <w:tblPrEx>
          <w:tblBorders>
            <w:insideH w:val="nil"/>
          </w:tblBorders>
        </w:tblPrEx>
        <w:trPr>
          <w:trHeight w:val="230"/>
        </w:trPr>
        <w:tc>
          <w:tcPr>
            <w:tcW w:w="2835" w:type="dxa"/>
            <w:vMerge/>
          </w:tcPr>
          <w:p w14:paraId="2587D5CA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67216732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0780C794" w14:textId="77777777" w:rsidR="008E6754" w:rsidRDefault="008E6754">
            <w:pPr>
              <w:pStyle w:val="ConsPlusNormal"/>
            </w:pP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72752725" w14:textId="77777777" w:rsidR="008E6754" w:rsidRDefault="008E6754">
            <w:pPr>
              <w:pStyle w:val="ConsPlusNormal"/>
            </w:pPr>
          </w:p>
        </w:tc>
        <w:tc>
          <w:tcPr>
            <w:tcW w:w="3764" w:type="dxa"/>
            <w:vMerge w:val="restart"/>
            <w:tcBorders>
              <w:top w:val="nil"/>
            </w:tcBorders>
          </w:tcPr>
          <w:p w14:paraId="136BA0FE" w14:textId="77777777" w:rsidR="008E6754" w:rsidRDefault="00000000">
            <w:pPr>
              <w:pStyle w:val="ConsPlusNormal"/>
            </w:pPr>
            <w:r>
              <w:t>При учете мероприятий, реализуемых в рамках иных отраслевых государственных программ необходимо, чтобы данные мероприятия были:</w:t>
            </w:r>
          </w:p>
          <w:p w14:paraId="230BEF24" w14:textId="77777777" w:rsidR="008E6754" w:rsidRDefault="00000000">
            <w:pPr>
              <w:pStyle w:val="ConsPlusNormal"/>
              <w:ind w:firstLine="283"/>
            </w:pPr>
            <w:r>
              <w:t>- напрямую связаны с достижением целевых значений повышения энергоэффективности в рамках соответствующих государственных программ;</w:t>
            </w:r>
          </w:p>
          <w:p w14:paraId="1BE1FAC4" w14:textId="77777777" w:rsidR="008E6754" w:rsidRDefault="00000000">
            <w:pPr>
              <w:pStyle w:val="ConsPlusNormal"/>
              <w:ind w:firstLine="283"/>
            </w:pPr>
            <w:r>
              <w:t>- справочно отражены в рамках государственных программ субъекта Российской Федерации, региональных программ/муниципальных программ, подготовленных в соответствии с постановлением Правительства Российской Федерации от 11 февраля 2021 г. N 161.</w:t>
            </w:r>
          </w:p>
          <w:p w14:paraId="475DFE01" w14:textId="77777777" w:rsidR="008E6754" w:rsidRDefault="00000000">
            <w:pPr>
              <w:pStyle w:val="ConsPlusNormal"/>
            </w:pPr>
            <w:r>
              <w:t>Перечень мероприятий, подлежащих учету в рамках показателя представлен в приложении N 3</w:t>
            </w:r>
          </w:p>
        </w:tc>
      </w:tr>
      <w:tr w:rsidR="008E6754" w14:paraId="0488C910" w14:textId="77777777">
        <w:tblPrEx>
          <w:tblBorders>
            <w:insideH w:val="nil"/>
          </w:tblBorders>
        </w:tblPrEx>
        <w:tc>
          <w:tcPr>
            <w:tcW w:w="2835" w:type="dxa"/>
            <w:vMerge/>
          </w:tcPr>
          <w:p w14:paraId="4D2B5E89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13D6879D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281D3D58" w14:textId="77777777" w:rsidR="008E6754" w:rsidRDefault="008E6754">
            <w:pPr>
              <w:pStyle w:val="ConsPlusNormal"/>
            </w:pPr>
          </w:p>
        </w:tc>
        <w:tc>
          <w:tcPr>
            <w:tcW w:w="3172" w:type="dxa"/>
            <w:tcBorders>
              <w:top w:val="nil"/>
            </w:tcBorders>
          </w:tcPr>
          <w:p w14:paraId="04C7325D" w14:textId="77777777" w:rsidR="008E6754" w:rsidRDefault="00000000">
            <w:pPr>
              <w:pStyle w:val="ConsPlusNormal"/>
            </w:pPr>
            <w:r>
              <w:t>Отчет об исполнении консолидированного бюджета субъекта Российской Федерации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14:paraId="68E3C1A5" w14:textId="77777777" w:rsidR="008E6754" w:rsidRDefault="008E6754">
            <w:pPr>
              <w:pStyle w:val="ConsPlusNormal"/>
            </w:pPr>
          </w:p>
        </w:tc>
      </w:tr>
    </w:tbl>
    <w:p w14:paraId="0E96106E" w14:textId="77777777" w:rsidR="008E6754" w:rsidRDefault="008E6754">
      <w:pPr>
        <w:pStyle w:val="ConsPlusNormal"/>
        <w:jc w:val="both"/>
      </w:pPr>
    </w:p>
    <w:p w14:paraId="2E01067B" w14:textId="77777777" w:rsidR="008E6754" w:rsidRDefault="00000000">
      <w:pPr>
        <w:pStyle w:val="ConsPlusTitle"/>
        <w:jc w:val="both"/>
        <w:outlineLvl w:val="3"/>
      </w:pPr>
      <w:r>
        <w:t>3. Эффективность ресурсного обеспечения энергоэффективности</w:t>
      </w:r>
    </w:p>
    <w:p w14:paraId="78627133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1984"/>
        <w:gridCol w:w="3345"/>
        <w:gridCol w:w="3742"/>
      </w:tblGrid>
      <w:tr w:rsidR="008E6754" w14:paraId="03172BED" w14:textId="77777777">
        <w:tc>
          <w:tcPr>
            <w:tcW w:w="13607" w:type="dxa"/>
            <w:gridSpan w:val="6"/>
          </w:tcPr>
          <w:p w14:paraId="739DAD88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1CC9D45D" w14:textId="77777777">
        <w:tc>
          <w:tcPr>
            <w:tcW w:w="1701" w:type="dxa"/>
          </w:tcPr>
          <w:p w14:paraId="2AFCDDC5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2835" w:type="dxa"/>
            <w:gridSpan w:val="2"/>
          </w:tcPr>
          <w:p w14:paraId="41D48AA9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984" w:type="dxa"/>
          </w:tcPr>
          <w:p w14:paraId="11D859CD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345" w:type="dxa"/>
          </w:tcPr>
          <w:p w14:paraId="33F9D03C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11B66192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446F23E0" w14:textId="77777777">
        <w:tc>
          <w:tcPr>
            <w:tcW w:w="1701" w:type="dxa"/>
            <w:vAlign w:val="center"/>
          </w:tcPr>
          <w:p w14:paraId="05E4C1B7" w14:textId="77777777" w:rsidR="008E6754" w:rsidRDefault="00000000">
            <w:pPr>
              <w:pStyle w:val="ConsPlusNormal"/>
              <w:jc w:val="center"/>
            </w:pPr>
            <w:bookmarkStart w:id="7" w:name="P474"/>
            <w:bookmarkEnd w:id="7"/>
            <w:r>
              <w:t>Страт 3</w:t>
            </w:r>
          </w:p>
        </w:tc>
        <w:tc>
          <w:tcPr>
            <w:tcW w:w="2835" w:type="dxa"/>
            <w:gridSpan w:val="2"/>
            <w:vAlign w:val="center"/>
          </w:tcPr>
          <w:p w14:paraId="33E8395C" w14:textId="77777777" w:rsidR="008E6754" w:rsidRDefault="00000000">
            <w:pPr>
              <w:pStyle w:val="ConsPlusNormal"/>
            </w:pPr>
            <w:r>
              <w:t>Эффективность ресурсного обеспечения энергоэффективности</w:t>
            </w:r>
          </w:p>
        </w:tc>
        <w:tc>
          <w:tcPr>
            <w:tcW w:w="1984" w:type="dxa"/>
            <w:vAlign w:val="center"/>
          </w:tcPr>
          <w:p w14:paraId="6EED5AE1" w14:textId="77777777" w:rsidR="008E6754" w:rsidRDefault="00000000">
            <w:pPr>
              <w:pStyle w:val="ConsPlusNormal"/>
            </w:pPr>
            <w:r>
              <w:t>Стратегическое планирование</w:t>
            </w:r>
          </w:p>
        </w:tc>
        <w:tc>
          <w:tcPr>
            <w:tcW w:w="3345" w:type="dxa"/>
            <w:vAlign w:val="bottom"/>
          </w:tcPr>
          <w:p w14:paraId="22C46F7D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</w:t>
            </w:r>
          </w:p>
        </w:tc>
        <w:tc>
          <w:tcPr>
            <w:tcW w:w="3742" w:type="dxa"/>
            <w:vAlign w:val="center"/>
          </w:tcPr>
          <w:p w14:paraId="64F5CABA" w14:textId="77777777" w:rsidR="008E6754" w:rsidRDefault="00000000">
            <w:pPr>
              <w:pStyle w:val="ConsPlusNormal"/>
            </w:pPr>
            <w:r>
              <w:t>Дата - 1 июня; 1 раз в год</w:t>
            </w:r>
          </w:p>
        </w:tc>
      </w:tr>
      <w:tr w:rsidR="008E6754" w14:paraId="45B954F6" w14:textId="77777777">
        <w:tc>
          <w:tcPr>
            <w:tcW w:w="13607" w:type="dxa"/>
            <w:gridSpan w:val="6"/>
            <w:vAlign w:val="bottom"/>
          </w:tcPr>
          <w:p w14:paraId="76C02E33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19B5BEDC" w14:textId="77777777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bottom w:val="nil"/>
            </w:tcBorders>
            <w:vAlign w:val="center"/>
          </w:tcPr>
          <w:p w14:paraId="71FD33B6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15D81988" wp14:editId="1E5825D7">
                  <wp:extent cx="1752600" cy="533400"/>
                  <wp:effectExtent l="0" t="0" r="0" b="0"/>
                  <wp:docPr id="16147673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</w:tr>
      <w:tr w:rsidR="008E6754" w14:paraId="51BCAB00" w14:textId="77777777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  <w:bottom w:val="nil"/>
            </w:tcBorders>
          </w:tcPr>
          <w:p w14:paraId="6C67CD91" w14:textId="77777777" w:rsidR="008E6754" w:rsidRDefault="00000000">
            <w:pPr>
              <w:pStyle w:val="ConsPlusNormal"/>
            </w:pPr>
            <w:r>
              <w:t>где:</w:t>
            </w:r>
          </w:p>
          <w:p w14:paraId="65463719" w14:textId="77777777" w:rsidR="008E6754" w:rsidRDefault="00000000">
            <w:pPr>
              <w:pStyle w:val="ConsPlusNormal"/>
            </w:pPr>
            <w:r>
              <w:t>E</w:t>
            </w:r>
            <w:r>
              <w:rPr>
                <w:vertAlign w:val="subscript"/>
              </w:rPr>
              <w:t>энергоэф</w:t>
            </w:r>
            <w:r>
              <w:t xml:space="preserve"> - объем достигнутой экономии первичной энергии за счет реализации энергоэффективных мероприятий, рассчитанный по формуле:</w:t>
            </w:r>
          </w:p>
        </w:tc>
      </w:tr>
      <w:tr w:rsidR="008E6754" w14:paraId="61E5537E" w14:textId="77777777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  <w:bottom w:val="nil"/>
            </w:tcBorders>
          </w:tcPr>
          <w:p w14:paraId="4DF8EE93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 wp14:anchorId="36B05BC2" wp14:editId="26BCF33A">
                  <wp:extent cx="2314575" cy="609600"/>
                  <wp:effectExtent l="0" t="0" r="0" b="0"/>
                  <wp:docPr id="11611235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8E6754" w14:paraId="47D02405" w14:textId="77777777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  <w:bottom w:val="nil"/>
            </w:tcBorders>
          </w:tcPr>
          <w:p w14:paraId="35C0FDAA" w14:textId="77777777" w:rsidR="008E6754" w:rsidRDefault="00000000">
            <w:pPr>
              <w:pStyle w:val="ConsPlusNormal"/>
            </w:pPr>
            <w:r>
              <w:t>F</w:t>
            </w:r>
            <w:r>
              <w:rPr>
                <w:vertAlign w:val="subscript"/>
              </w:rPr>
              <w:t>энергоэф_проект</w:t>
            </w:r>
            <w:r>
              <w:t xml:space="preserve"> - объем общего бюджетного финансирования энергоэффективных мероприятий, рассчитанный по формуле:</w:t>
            </w:r>
          </w:p>
        </w:tc>
      </w:tr>
      <w:tr w:rsidR="008E6754" w14:paraId="5E0069DD" w14:textId="77777777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  <w:bottom w:val="nil"/>
            </w:tcBorders>
          </w:tcPr>
          <w:p w14:paraId="1702B5AD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 wp14:anchorId="39CBB211" wp14:editId="567B0047">
                  <wp:extent cx="2162175" cy="609600"/>
                  <wp:effectExtent l="0" t="0" r="0" b="0"/>
                  <wp:docPr id="6247319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8E6754" w14:paraId="43436594" w14:textId="77777777">
        <w:tblPrEx>
          <w:tblBorders>
            <w:insideH w:val="nil"/>
          </w:tblBorders>
        </w:tblPrEx>
        <w:tc>
          <w:tcPr>
            <w:tcW w:w="13607" w:type="dxa"/>
            <w:gridSpan w:val="6"/>
            <w:tcBorders>
              <w:top w:val="nil"/>
            </w:tcBorders>
          </w:tcPr>
          <w:p w14:paraId="50EA3015" w14:textId="77777777" w:rsidR="008E6754" w:rsidRDefault="00000000">
            <w:pPr>
              <w:pStyle w:val="ConsPlusNormal"/>
              <w:jc w:val="both"/>
            </w:pPr>
            <w:r>
              <w:t>Примечание. Индикатор оценивает объем экономии первичной энергии в сопоставимых условиях к базовому уровню за счет реализации n-го числа энергоэффективных мероприятий в совокупности i-х проектов относительно приведенной совокупной стоимости соответствующих энергоэффективных мероприятий, реализация которых была завершена в отчетном (t) периоде за счет средств консолидированного бюджета субъекта Российской Федерации. Учитываются мероприятия, реализуемые за счет бюджетных средств и включенные в профильные государственные программы, подготовленные в соответствии с постановлением Правительства Российской Федерации от 11 февраля 2021 г. N 161, а также в иные отраслевые государственные программы, предусматривающие энергоэффективные мероприятия за счет бюджетных средств в рамках консолидированного бюджета субъекта Российской Федерации. В рамках расчета индикатора рассматриваются энергоэффективные мероприятия на действующих объектах, мероприятия по строительству новых объектов в рамках индикатора не учитываются. Исключением являются проекты по вводу в эксплуатацию новых объектов взамен морально или физически устаревших объектов, которые выводятся из эксплуатации.</w:t>
            </w:r>
          </w:p>
        </w:tc>
      </w:tr>
      <w:tr w:rsidR="008E6754" w14:paraId="154C1087" w14:textId="77777777">
        <w:tc>
          <w:tcPr>
            <w:tcW w:w="13607" w:type="dxa"/>
            <w:gridSpan w:val="6"/>
          </w:tcPr>
          <w:p w14:paraId="0B9CB157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5A52A194" w14:textId="77777777">
        <w:tc>
          <w:tcPr>
            <w:tcW w:w="2835" w:type="dxa"/>
            <w:gridSpan w:val="2"/>
          </w:tcPr>
          <w:p w14:paraId="2222CE2E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01" w:type="dxa"/>
          </w:tcPr>
          <w:p w14:paraId="2C4C8AF6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984" w:type="dxa"/>
          </w:tcPr>
          <w:p w14:paraId="0F7BC774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5" w:type="dxa"/>
          </w:tcPr>
          <w:p w14:paraId="1A9F5694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6DC93066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667FD1DD" w14:textId="77777777">
        <w:tc>
          <w:tcPr>
            <w:tcW w:w="2835" w:type="dxa"/>
            <w:gridSpan w:val="2"/>
            <w:vMerge w:val="restart"/>
            <w:vAlign w:val="center"/>
          </w:tcPr>
          <w:p w14:paraId="2F0D9397" w14:textId="77777777" w:rsidR="008E6754" w:rsidRDefault="00000000">
            <w:pPr>
              <w:pStyle w:val="ConsPlusNormal"/>
            </w:pPr>
            <w:r>
              <w:t>Объем потребления j-го ресурса в базовом (b) периоде в i-м проекте</w:t>
            </w:r>
          </w:p>
        </w:tc>
        <w:tc>
          <w:tcPr>
            <w:tcW w:w="1701" w:type="dxa"/>
            <w:vMerge w:val="restart"/>
            <w:vAlign w:val="center"/>
          </w:tcPr>
          <w:p w14:paraId="36E3E61E" w14:textId="77777777" w:rsidR="008E6754" w:rsidRDefault="00000000">
            <w:pPr>
              <w:pStyle w:val="ConsPlusNormal"/>
              <w:jc w:val="center"/>
            </w:pPr>
            <w:r>
              <w:t>P</w:t>
            </w:r>
            <w:r>
              <w:rPr>
                <w:vertAlign w:val="subscript"/>
              </w:rPr>
              <w:t>b_i_j</w:t>
            </w:r>
          </w:p>
        </w:tc>
        <w:tc>
          <w:tcPr>
            <w:tcW w:w="1984" w:type="dxa"/>
            <w:vMerge w:val="restart"/>
            <w:vAlign w:val="center"/>
          </w:tcPr>
          <w:p w14:paraId="5FFFD3B4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</w:t>
            </w:r>
          </w:p>
        </w:tc>
        <w:tc>
          <w:tcPr>
            <w:tcW w:w="3345" w:type="dxa"/>
            <w:vMerge w:val="restart"/>
            <w:vAlign w:val="center"/>
          </w:tcPr>
          <w:p w14:paraId="7469932E" w14:textId="77777777" w:rsidR="008E6754" w:rsidRDefault="00000000">
            <w:pPr>
              <w:pStyle w:val="ConsPlusNormal"/>
            </w:pPr>
            <w:r>
              <w:t>РОИВ, ответственный за реализацию государственной региональной/муниципальной программы, в рамках которой реализуются энергоэффективные мероприятия</w:t>
            </w:r>
          </w:p>
        </w:tc>
        <w:tc>
          <w:tcPr>
            <w:tcW w:w="3742" w:type="dxa"/>
            <w:tcBorders>
              <w:bottom w:val="nil"/>
            </w:tcBorders>
          </w:tcPr>
          <w:p w14:paraId="1140300B" w14:textId="77777777" w:rsidR="008E6754" w:rsidRDefault="00000000">
            <w:pPr>
              <w:pStyle w:val="ConsPlusNormal"/>
            </w:pPr>
            <w:r>
              <w:t>Определяется на основе управленческого учета со стороны ответственного РОИВ или уполномоченного органа.</w:t>
            </w:r>
          </w:p>
        </w:tc>
      </w:tr>
      <w:tr w:rsidR="008E6754" w14:paraId="72F1165C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50A2EA25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14FD65A3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5830C9AC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62B5B2CF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6F999B8B" w14:textId="77777777" w:rsidR="008E6754" w:rsidRDefault="00000000">
            <w:pPr>
              <w:pStyle w:val="ConsPlusNormal"/>
            </w:pPr>
            <w:r>
              <w:t>Базовый период определяется как год, предшествующий году, в котором началась реализация энергоэффективных мероприятий.</w:t>
            </w:r>
          </w:p>
        </w:tc>
      </w:tr>
      <w:tr w:rsidR="008E6754" w14:paraId="3CFC5361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25F3B2CC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111EFAD4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6C894BC3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6A2C733F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464E1805" w14:textId="77777777" w:rsidR="008E6754" w:rsidRDefault="00000000">
            <w:pPr>
              <w:pStyle w:val="ConsPlusNormal"/>
            </w:pPr>
            <w:r>
              <w:t>В случае реализации проектов по вводу в эксплуатацию новых объектов взамен морально или физически устаревших объектов генерации используется базовый уровень потребления j-го ресурса выводимых из эксплуатации объектов.</w:t>
            </w:r>
          </w:p>
        </w:tc>
      </w:tr>
      <w:tr w:rsidR="008E6754" w14:paraId="7DF4C533" w14:textId="77777777">
        <w:tc>
          <w:tcPr>
            <w:tcW w:w="2835" w:type="dxa"/>
            <w:gridSpan w:val="2"/>
            <w:vMerge/>
          </w:tcPr>
          <w:p w14:paraId="371788BB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1CE53545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2039488C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50A0EA57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484AF062" w14:textId="77777777" w:rsidR="008E6754" w:rsidRDefault="00000000">
            <w:pPr>
              <w:pStyle w:val="ConsPlusNormal"/>
            </w:pPr>
            <w:r>
              <w:t>Единица измерения j-го ресурса зависит от вида используемого топлива 1 энергии), который должен соответствовать таблице П5-1 приказа Минэкономразвития России от 15 июля 2020 г. N 425</w:t>
            </w:r>
          </w:p>
        </w:tc>
      </w:tr>
      <w:tr w:rsidR="008E6754" w14:paraId="3574A3E7" w14:textId="77777777">
        <w:tc>
          <w:tcPr>
            <w:tcW w:w="2835" w:type="dxa"/>
            <w:gridSpan w:val="2"/>
            <w:vMerge w:val="restart"/>
            <w:vAlign w:val="center"/>
          </w:tcPr>
          <w:p w14:paraId="323E416B" w14:textId="77777777" w:rsidR="008E6754" w:rsidRDefault="00000000">
            <w:pPr>
              <w:pStyle w:val="ConsPlusNormal"/>
            </w:pPr>
            <w:r>
              <w:t>Фактический удельный показатель потребления j-го ресурса после реализации энергоэффективных мероприятий по i-му проекту, которые были завершены в отчетном (t) периоде</w:t>
            </w:r>
          </w:p>
        </w:tc>
        <w:tc>
          <w:tcPr>
            <w:tcW w:w="1701" w:type="dxa"/>
            <w:vMerge w:val="restart"/>
            <w:vAlign w:val="center"/>
          </w:tcPr>
          <w:p w14:paraId="19608482" w14:textId="77777777" w:rsidR="008E6754" w:rsidRDefault="00000000">
            <w:pPr>
              <w:pStyle w:val="ConsPlusNormal"/>
              <w:jc w:val="center"/>
            </w:pPr>
            <w:r>
              <w:t>УР</w:t>
            </w:r>
            <w:r>
              <w:rPr>
                <w:vertAlign w:val="subscript"/>
              </w:rPr>
              <w:t>t_i_j</w:t>
            </w:r>
          </w:p>
        </w:tc>
        <w:tc>
          <w:tcPr>
            <w:tcW w:w="1984" w:type="dxa"/>
            <w:vMerge w:val="restart"/>
            <w:vAlign w:val="center"/>
          </w:tcPr>
          <w:p w14:paraId="26C83284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 на единицу объема выпуска</w:t>
            </w:r>
          </w:p>
        </w:tc>
        <w:tc>
          <w:tcPr>
            <w:tcW w:w="3345" w:type="dxa"/>
            <w:vMerge w:val="restart"/>
            <w:vAlign w:val="center"/>
          </w:tcPr>
          <w:p w14:paraId="6946A9C6" w14:textId="77777777" w:rsidR="008E6754" w:rsidRDefault="00000000">
            <w:pPr>
              <w:pStyle w:val="ConsPlusNormal"/>
            </w:pPr>
            <w:r>
              <w:t>РОИВ, ответственный за реализацию государственной региональной/муниципальной программы, в рамках которой реализуются энергоэффективные мероприятия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56EBF721" w14:textId="77777777" w:rsidR="008E6754" w:rsidRDefault="00000000">
            <w:pPr>
              <w:pStyle w:val="ConsPlusNormal"/>
            </w:pPr>
            <w:r>
              <w:t>Определяется на основе управленческого учета со стороны ответственного РОИВ или уполномоченного органа</w:t>
            </w:r>
          </w:p>
        </w:tc>
      </w:tr>
      <w:tr w:rsidR="008E6754" w14:paraId="59E30983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56C09282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34C16AE8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7B2F0C69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56FC18F2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2055DF0C" w14:textId="77777777" w:rsidR="008E6754" w:rsidRDefault="00000000">
            <w:pPr>
              <w:pStyle w:val="ConsPlusNormal"/>
            </w:pPr>
            <w:r>
              <w:t>Под единицей объема выпуска понимается единица измерения, с помощью которой определяется удельное значение энергоэффективности объекта с учетом особенностей его хозяйственной деятельности (например:</w:t>
            </w:r>
          </w:p>
          <w:p w14:paraId="195A8EC0" w14:textId="77777777" w:rsidR="008E6754" w:rsidRDefault="00000000">
            <w:pPr>
              <w:pStyle w:val="ConsPlusNormal"/>
            </w:pPr>
            <w:r>
              <w:t>- для муниципальной котельной: г.у.т./Ккал;</w:t>
            </w:r>
          </w:p>
          <w:p w14:paraId="422328DA" w14:textId="77777777" w:rsidR="008E6754" w:rsidRDefault="00000000">
            <w:pPr>
              <w:pStyle w:val="ConsPlusNormal"/>
            </w:pPr>
            <w:r>
              <w:t>- для здания: кВт*ч/м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</w:tr>
      <w:tr w:rsidR="008E6754" w14:paraId="4D0CF745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75F0CA04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3182FD15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0933CB66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230EC772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09062D85" w14:textId="77777777" w:rsidR="008E6754" w:rsidRDefault="00000000">
            <w:pPr>
              <w:pStyle w:val="ConsPlusNormal"/>
            </w:pPr>
            <w:r>
              <w:t>Единица измерения j-го ресурса зависит от вида, используемого топлива (энергии), который должен соответствовать таблице П5-1 приказа Минэкономразвития России от 15 июля 2020 г. N 425.</w:t>
            </w:r>
          </w:p>
        </w:tc>
      </w:tr>
      <w:tr w:rsidR="008E6754" w14:paraId="34842ED0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0576F580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3FB4E466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19AB000A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502D3116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70C0EE55" w14:textId="77777777" w:rsidR="008E6754" w:rsidRDefault="00000000">
            <w:pPr>
              <w:pStyle w:val="ConsPlusNormal"/>
            </w:pPr>
            <w:r>
              <w:t>Отчетный период определяется как год, в котором завершилась реализация энергоэффективных мероприятий.</w:t>
            </w:r>
          </w:p>
        </w:tc>
      </w:tr>
      <w:tr w:rsidR="008E6754" w14:paraId="2553D24F" w14:textId="77777777">
        <w:tc>
          <w:tcPr>
            <w:tcW w:w="2835" w:type="dxa"/>
            <w:gridSpan w:val="2"/>
            <w:vMerge/>
          </w:tcPr>
          <w:p w14:paraId="4E04A5D2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235A5556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5B889B3C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22B82238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0D057485" w14:textId="77777777" w:rsidR="008E6754" w:rsidRDefault="00000000">
            <w:pPr>
              <w:pStyle w:val="ConsPlusNormal"/>
            </w:pPr>
            <w:r>
              <w:t>Значение удельного показателя потребления энергии берется на основе среднего значения удельного потребления энергии за январь в t+1 периоде (на следующий год после завершения проекта)</w:t>
            </w:r>
          </w:p>
        </w:tc>
      </w:tr>
      <w:tr w:rsidR="008E6754" w14:paraId="20FD0CC2" w14:textId="77777777">
        <w:tc>
          <w:tcPr>
            <w:tcW w:w="2835" w:type="dxa"/>
            <w:gridSpan w:val="2"/>
            <w:vMerge w:val="restart"/>
            <w:vAlign w:val="center"/>
          </w:tcPr>
          <w:p w14:paraId="1BB7D8D3" w14:textId="77777777" w:rsidR="008E6754" w:rsidRDefault="00000000">
            <w:pPr>
              <w:pStyle w:val="ConsPlusNormal"/>
            </w:pPr>
            <w:r>
              <w:t>Удельный показатель потребления j-го ресурса в базовом (b) периоде до реализации i-го проекта</w:t>
            </w:r>
          </w:p>
        </w:tc>
        <w:tc>
          <w:tcPr>
            <w:tcW w:w="1701" w:type="dxa"/>
            <w:vMerge w:val="restart"/>
            <w:vAlign w:val="center"/>
          </w:tcPr>
          <w:p w14:paraId="7705CC00" w14:textId="77777777" w:rsidR="008E6754" w:rsidRDefault="00000000">
            <w:pPr>
              <w:pStyle w:val="ConsPlusNormal"/>
              <w:jc w:val="center"/>
            </w:pPr>
            <w:r>
              <w:t>УР</w:t>
            </w:r>
            <w:r>
              <w:rPr>
                <w:vertAlign w:val="subscript"/>
              </w:rPr>
              <w:t>b_i_j</w:t>
            </w:r>
          </w:p>
        </w:tc>
        <w:tc>
          <w:tcPr>
            <w:tcW w:w="1984" w:type="dxa"/>
            <w:vMerge w:val="restart"/>
            <w:vAlign w:val="center"/>
          </w:tcPr>
          <w:p w14:paraId="3470026E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 на единицу объема выпуска</w:t>
            </w:r>
          </w:p>
        </w:tc>
        <w:tc>
          <w:tcPr>
            <w:tcW w:w="3345" w:type="dxa"/>
            <w:vMerge w:val="restart"/>
            <w:vAlign w:val="center"/>
          </w:tcPr>
          <w:p w14:paraId="4819F520" w14:textId="77777777" w:rsidR="008E6754" w:rsidRDefault="00000000">
            <w:pPr>
              <w:pStyle w:val="ConsPlusNormal"/>
            </w:pPr>
            <w:r>
              <w:t>РОИВ, ответственный за реализацию государственной региональной/муниципальной программы, в рамках которой реализуются энергоэффективные мероприятия</w:t>
            </w:r>
          </w:p>
        </w:tc>
        <w:tc>
          <w:tcPr>
            <w:tcW w:w="3742" w:type="dxa"/>
            <w:tcBorders>
              <w:bottom w:val="nil"/>
            </w:tcBorders>
          </w:tcPr>
          <w:p w14:paraId="26DDAB30" w14:textId="77777777" w:rsidR="008E6754" w:rsidRDefault="00000000">
            <w:pPr>
              <w:pStyle w:val="ConsPlusNormal"/>
            </w:pPr>
            <w:r>
              <w:t>Определяется на основе управленческого учета со стороны ответственного РОИВ или уполномоченного органа.</w:t>
            </w:r>
          </w:p>
        </w:tc>
      </w:tr>
      <w:tr w:rsidR="008E6754" w14:paraId="15A396BC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26DF2A6C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5A6B30B3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5D381718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4BDAEC47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28A74399" w14:textId="77777777" w:rsidR="008E6754" w:rsidRDefault="00000000">
            <w:pPr>
              <w:pStyle w:val="ConsPlusNormal"/>
            </w:pPr>
            <w:r>
              <w:t>Под единицей объема выпуска понимается единица измерения, с помощью которой определяется удельное значение энергоэффективности объекта с учетом особенностей его хозяйственной деятельности (например:</w:t>
            </w:r>
          </w:p>
          <w:p w14:paraId="33D91C53" w14:textId="77777777" w:rsidR="008E6754" w:rsidRDefault="00000000">
            <w:pPr>
              <w:pStyle w:val="ConsPlusNormal"/>
            </w:pPr>
            <w:r>
              <w:t>- для муниципальной котельной: г.у.т./Ккал;</w:t>
            </w:r>
          </w:p>
          <w:p w14:paraId="2B206A87" w14:textId="77777777" w:rsidR="008E6754" w:rsidRDefault="00000000">
            <w:pPr>
              <w:pStyle w:val="ConsPlusNormal"/>
            </w:pPr>
            <w:r>
              <w:t>- для здания: кВт*ч/м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</w:tr>
      <w:tr w:rsidR="008E6754" w14:paraId="38A7C3E1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3FDA6E08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39BC0A8A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7DED1D9B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0C95BC79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676C167E" w14:textId="77777777" w:rsidR="008E6754" w:rsidRDefault="00000000">
            <w:pPr>
              <w:pStyle w:val="ConsPlusNormal"/>
            </w:pPr>
            <w:r>
              <w:t>В случае реализации проектов по вводу в эксплуатацию новых объектов взамен морально или физически устаревших объектов генерации используется базовый удельный показатель потребления j-го ресурса выводимых из эксплуатации объектов.</w:t>
            </w:r>
          </w:p>
        </w:tc>
      </w:tr>
      <w:tr w:rsidR="008E6754" w14:paraId="63AF8DBD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17125BFE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365FDD2A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16B46F73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2324446E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4161E589" w14:textId="77777777" w:rsidR="008E6754" w:rsidRDefault="00000000">
            <w:pPr>
              <w:pStyle w:val="ConsPlusNormal"/>
            </w:pPr>
            <w:r>
              <w:t>Единица объема выпуска i-го проекта определяемся на основе соответствующего вида деятельности. Единица измерения удельного показателя должна соответствовать единице измерения индикаторов экономической активности, представленных в приложении к приказу Минэкономразвития России от 1 августа 2019 г. N 471.</w:t>
            </w:r>
          </w:p>
        </w:tc>
      </w:tr>
      <w:tr w:rsidR="008E6754" w14:paraId="49DE4F71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60DD64C0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286EF278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43589B78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39511513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76A24281" w14:textId="77777777" w:rsidR="008E6754" w:rsidRDefault="00000000">
            <w:pPr>
              <w:pStyle w:val="ConsPlusNormal"/>
            </w:pPr>
            <w:r>
              <w:t>Единица измерения j-го ресурса зависит от вида используемого топлива (энергии), который должен соответствовать таблице П5-1 приказа Минэкономразвития России от 15 июля 2020 г. N 425.</w:t>
            </w:r>
          </w:p>
        </w:tc>
      </w:tr>
      <w:tr w:rsidR="008E6754" w14:paraId="7EE53BD7" w14:textId="77777777">
        <w:tc>
          <w:tcPr>
            <w:tcW w:w="2835" w:type="dxa"/>
            <w:gridSpan w:val="2"/>
            <w:vMerge/>
          </w:tcPr>
          <w:p w14:paraId="709A7033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6FCF3FAC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7CCAA018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046CA73E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5758A600" w14:textId="77777777" w:rsidR="008E6754" w:rsidRDefault="00000000">
            <w:pPr>
              <w:pStyle w:val="ConsPlusNormal"/>
            </w:pPr>
            <w:r>
              <w:t>Значение удельного показателя потребления энергии берется на основе среднего значения удельного потребления энергии за январь в (b) периоде (год начала проекта)</w:t>
            </w:r>
          </w:p>
        </w:tc>
      </w:tr>
      <w:tr w:rsidR="008E6754" w14:paraId="2C8ADCDA" w14:textId="77777777">
        <w:tc>
          <w:tcPr>
            <w:tcW w:w="2835" w:type="dxa"/>
            <w:gridSpan w:val="2"/>
            <w:vMerge w:val="restart"/>
            <w:vAlign w:val="center"/>
          </w:tcPr>
          <w:p w14:paraId="3B35B23F" w14:textId="77777777" w:rsidR="008E6754" w:rsidRDefault="00000000">
            <w:pPr>
              <w:pStyle w:val="ConsPlusNormal"/>
            </w:pPr>
            <w:r>
              <w:t>Коэффициент перевода единиц измерения j-го ресурса в т.у.т.</w:t>
            </w:r>
          </w:p>
        </w:tc>
        <w:tc>
          <w:tcPr>
            <w:tcW w:w="1701" w:type="dxa"/>
            <w:vMerge w:val="restart"/>
            <w:vAlign w:val="center"/>
          </w:tcPr>
          <w:p w14:paraId="16040091" w14:textId="77777777" w:rsidR="008E6754" w:rsidRDefault="00000000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j</w:t>
            </w:r>
          </w:p>
        </w:tc>
        <w:tc>
          <w:tcPr>
            <w:tcW w:w="1984" w:type="dxa"/>
            <w:vMerge w:val="restart"/>
            <w:vAlign w:val="center"/>
          </w:tcPr>
          <w:p w14:paraId="329680CF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 на т.у.т.</w:t>
            </w:r>
          </w:p>
        </w:tc>
        <w:tc>
          <w:tcPr>
            <w:tcW w:w="3345" w:type="dxa"/>
            <w:vMerge w:val="restart"/>
            <w:vAlign w:val="center"/>
          </w:tcPr>
          <w:p w14:paraId="52D85FA3" w14:textId="77777777" w:rsidR="008E6754" w:rsidRDefault="00000000">
            <w:pPr>
              <w:pStyle w:val="ConsPlusNormal"/>
            </w:pPr>
            <w:r>
              <w:t>Таблица П5-1 приказа Минэкономразвития России от 15 июля 2020 г. N 425</w:t>
            </w:r>
          </w:p>
        </w:tc>
        <w:tc>
          <w:tcPr>
            <w:tcW w:w="3742" w:type="dxa"/>
            <w:tcBorders>
              <w:bottom w:val="nil"/>
            </w:tcBorders>
          </w:tcPr>
          <w:p w14:paraId="51D9D345" w14:textId="77777777" w:rsidR="008E6754" w:rsidRDefault="00000000">
            <w:pPr>
              <w:pStyle w:val="ConsPlusNormal"/>
            </w:pPr>
            <w:r>
              <w:t>Значение определяется в соответствии с таблицей П5-1 приказа Минэкономразвития России от 15 июля 2020 г. N 425.</w:t>
            </w:r>
          </w:p>
        </w:tc>
      </w:tr>
      <w:tr w:rsidR="008E6754" w14:paraId="1BB02819" w14:textId="77777777">
        <w:tc>
          <w:tcPr>
            <w:tcW w:w="2835" w:type="dxa"/>
            <w:gridSpan w:val="2"/>
            <w:vMerge/>
          </w:tcPr>
          <w:p w14:paraId="6647686A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5C7DA6D0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5B756083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41047175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6281769C" w14:textId="77777777" w:rsidR="008E6754" w:rsidRDefault="00000000">
            <w:pPr>
              <w:pStyle w:val="ConsPlusNormal"/>
            </w:pPr>
            <w:r>
              <w:t>В случае если j-й ресурс изначально предполагает учет в т.у.т, k</w:t>
            </w:r>
            <w:r>
              <w:rPr>
                <w:vertAlign w:val="subscript"/>
              </w:rPr>
              <w:t>j</w:t>
            </w:r>
            <w:r>
              <w:t xml:space="preserve"> принимается за 1</w:t>
            </w:r>
          </w:p>
        </w:tc>
      </w:tr>
      <w:tr w:rsidR="008E6754" w14:paraId="14DDDD0A" w14:textId="77777777">
        <w:tc>
          <w:tcPr>
            <w:tcW w:w="2835" w:type="dxa"/>
            <w:gridSpan w:val="2"/>
            <w:vMerge w:val="restart"/>
            <w:vAlign w:val="center"/>
          </w:tcPr>
          <w:p w14:paraId="4FFF105C" w14:textId="77777777" w:rsidR="008E6754" w:rsidRDefault="00000000">
            <w:pPr>
              <w:pStyle w:val="ConsPlusNormal"/>
            </w:pPr>
            <w:r>
              <w:t>Объем фактического бюджетного финансирования энергоэффективных мероприятий, реализованных по i-му проекту в рамках региональных и муниципальных государственных программ в (T) году в рамках периода от базового (b) до отчетного (t)</w:t>
            </w:r>
          </w:p>
        </w:tc>
        <w:tc>
          <w:tcPr>
            <w:tcW w:w="1701" w:type="dxa"/>
            <w:vMerge w:val="restart"/>
            <w:vAlign w:val="center"/>
          </w:tcPr>
          <w:p w14:paraId="07238BFE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iT</w:t>
            </w:r>
          </w:p>
        </w:tc>
        <w:tc>
          <w:tcPr>
            <w:tcW w:w="1984" w:type="dxa"/>
            <w:vMerge w:val="restart"/>
            <w:vAlign w:val="center"/>
          </w:tcPr>
          <w:p w14:paraId="79BE3855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345" w:type="dxa"/>
            <w:vMerge w:val="restart"/>
            <w:vAlign w:val="center"/>
          </w:tcPr>
          <w:p w14:paraId="11840367" w14:textId="77777777" w:rsidR="008E6754" w:rsidRDefault="00000000">
            <w:pPr>
              <w:pStyle w:val="ConsPlusNormal"/>
            </w:pPr>
            <w:r>
              <w:t>Отчет о реализации региональных и муниципальных государственных программ</w:t>
            </w:r>
          </w:p>
        </w:tc>
        <w:tc>
          <w:tcPr>
            <w:tcW w:w="3742" w:type="dxa"/>
            <w:tcBorders>
              <w:bottom w:val="nil"/>
            </w:tcBorders>
          </w:tcPr>
          <w:p w14:paraId="108336E6" w14:textId="77777777" w:rsidR="008E6754" w:rsidRDefault="00000000">
            <w:pPr>
              <w:pStyle w:val="ConsPlusNormal"/>
            </w:pPr>
            <w:r>
              <w:t>Определяется на основе управленческого учета со стороны ответственного РОИВ или уполномоченного органа.</w:t>
            </w:r>
          </w:p>
        </w:tc>
      </w:tr>
      <w:tr w:rsidR="008E6754" w14:paraId="189E9345" w14:textId="77777777">
        <w:tc>
          <w:tcPr>
            <w:tcW w:w="2835" w:type="dxa"/>
            <w:gridSpan w:val="2"/>
            <w:vMerge/>
          </w:tcPr>
          <w:p w14:paraId="1E75870D" w14:textId="77777777" w:rsidR="008E6754" w:rsidRDefault="008E6754">
            <w:pPr>
              <w:pStyle w:val="ConsPlusNormal"/>
            </w:pPr>
          </w:p>
        </w:tc>
        <w:tc>
          <w:tcPr>
            <w:tcW w:w="1701" w:type="dxa"/>
            <w:vMerge/>
          </w:tcPr>
          <w:p w14:paraId="1DCABCF7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05C00EE6" w14:textId="77777777" w:rsidR="008E6754" w:rsidRDefault="008E6754">
            <w:pPr>
              <w:pStyle w:val="ConsPlusNormal"/>
            </w:pPr>
          </w:p>
        </w:tc>
        <w:tc>
          <w:tcPr>
            <w:tcW w:w="3345" w:type="dxa"/>
            <w:vMerge/>
          </w:tcPr>
          <w:p w14:paraId="340845C1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3C68B96E" w14:textId="77777777" w:rsidR="008E6754" w:rsidRDefault="00000000">
            <w:pPr>
              <w:pStyle w:val="ConsPlusNormal"/>
            </w:pPr>
            <w:r>
              <w:t>(T) год определяется как порядковый год в рамках общего периода реализации энергоэффективных мероприятий по i-му проекту</w:t>
            </w:r>
          </w:p>
        </w:tc>
      </w:tr>
      <w:tr w:rsidR="008E6754" w14:paraId="1F05619D" w14:textId="77777777">
        <w:tc>
          <w:tcPr>
            <w:tcW w:w="2835" w:type="dxa"/>
            <w:gridSpan w:val="2"/>
            <w:vAlign w:val="bottom"/>
          </w:tcPr>
          <w:p w14:paraId="16847D89" w14:textId="77777777" w:rsidR="008E6754" w:rsidRDefault="00000000">
            <w:pPr>
              <w:pStyle w:val="ConsPlusNormal"/>
            </w:pPr>
            <w:r>
              <w:t>Индекс цен производителей промышленной продукции к предыдущему году в T году</w:t>
            </w:r>
          </w:p>
        </w:tc>
        <w:tc>
          <w:tcPr>
            <w:tcW w:w="1701" w:type="dxa"/>
            <w:vAlign w:val="center"/>
          </w:tcPr>
          <w:p w14:paraId="73D09E79" w14:textId="77777777" w:rsidR="008E6754" w:rsidRDefault="00000000">
            <w:pPr>
              <w:pStyle w:val="ConsPlusNormal"/>
              <w:jc w:val="center"/>
            </w:pPr>
            <w:r>
              <w:t>I</w:t>
            </w:r>
            <w:r>
              <w:rPr>
                <w:vertAlign w:val="subscript"/>
              </w:rPr>
              <w:t>ind_T</w:t>
            </w:r>
          </w:p>
        </w:tc>
        <w:tc>
          <w:tcPr>
            <w:tcW w:w="1984" w:type="dxa"/>
            <w:vAlign w:val="center"/>
          </w:tcPr>
          <w:p w14:paraId="255C8085" w14:textId="77777777" w:rsidR="008E6754" w:rsidRDefault="00000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45" w:type="dxa"/>
            <w:vAlign w:val="center"/>
          </w:tcPr>
          <w:p w14:paraId="68BB2BD5" w14:textId="77777777" w:rsidR="008E6754" w:rsidRDefault="00000000">
            <w:pPr>
              <w:pStyle w:val="ConsPlusNormal"/>
            </w:pPr>
            <w:r>
              <w:t>Росстат</w:t>
            </w:r>
          </w:p>
        </w:tc>
        <w:tc>
          <w:tcPr>
            <w:tcW w:w="3742" w:type="dxa"/>
          </w:tcPr>
          <w:p w14:paraId="6F8D6916" w14:textId="77777777" w:rsidR="008E6754" w:rsidRDefault="008E6754">
            <w:pPr>
              <w:pStyle w:val="ConsPlusNormal"/>
            </w:pPr>
          </w:p>
        </w:tc>
      </w:tr>
    </w:tbl>
    <w:p w14:paraId="2C7E77D0" w14:textId="77777777" w:rsidR="008E6754" w:rsidRDefault="008E6754">
      <w:pPr>
        <w:pStyle w:val="ConsPlusNormal"/>
        <w:jc w:val="both"/>
      </w:pPr>
    </w:p>
    <w:p w14:paraId="0AC72DBF" w14:textId="77777777" w:rsidR="008E6754" w:rsidRDefault="00000000">
      <w:pPr>
        <w:pStyle w:val="ConsPlusTitle"/>
        <w:jc w:val="center"/>
        <w:outlineLvl w:val="2"/>
      </w:pPr>
      <w:r>
        <w:t>Фактор "Дорожная и уличная инфраструктура"</w:t>
      </w:r>
    </w:p>
    <w:p w14:paraId="1632C14B" w14:textId="77777777" w:rsidR="008E6754" w:rsidRDefault="008E6754">
      <w:pPr>
        <w:pStyle w:val="ConsPlusNormal"/>
        <w:jc w:val="both"/>
      </w:pPr>
    </w:p>
    <w:p w14:paraId="342E29F9" w14:textId="77777777" w:rsidR="008E6754" w:rsidRDefault="00000000">
      <w:pPr>
        <w:pStyle w:val="ConsPlusTitle"/>
        <w:jc w:val="both"/>
        <w:outlineLvl w:val="3"/>
      </w:pPr>
      <w:r>
        <w:t>4. Обеспечение энергоэффективным освещением дорог регионального или межмуниципального значения</w:t>
      </w:r>
    </w:p>
    <w:p w14:paraId="6A0CF31F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982"/>
        <w:gridCol w:w="1814"/>
        <w:gridCol w:w="3175"/>
        <w:gridCol w:w="3742"/>
      </w:tblGrid>
      <w:tr w:rsidR="008E6754" w14:paraId="2CA924A8" w14:textId="77777777">
        <w:tc>
          <w:tcPr>
            <w:tcW w:w="13548" w:type="dxa"/>
            <w:gridSpan w:val="6"/>
          </w:tcPr>
          <w:p w14:paraId="0DD7D8E9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65760F2E" w14:textId="77777777">
        <w:tc>
          <w:tcPr>
            <w:tcW w:w="1701" w:type="dxa"/>
          </w:tcPr>
          <w:p w14:paraId="6FF01BD7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116" w:type="dxa"/>
            <w:gridSpan w:val="2"/>
          </w:tcPr>
          <w:p w14:paraId="69690D00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14" w:type="dxa"/>
          </w:tcPr>
          <w:p w14:paraId="7E24A99D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5F8BEC76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15FB5199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77C8DA06" w14:textId="77777777">
        <w:tc>
          <w:tcPr>
            <w:tcW w:w="1701" w:type="dxa"/>
            <w:vAlign w:val="center"/>
          </w:tcPr>
          <w:p w14:paraId="7D31452E" w14:textId="77777777" w:rsidR="008E6754" w:rsidRDefault="00000000">
            <w:pPr>
              <w:pStyle w:val="ConsPlusNormal"/>
              <w:jc w:val="center"/>
            </w:pPr>
            <w:bookmarkStart w:id="8" w:name="P552"/>
            <w:bookmarkEnd w:id="8"/>
            <w:r>
              <w:t>Дороги 1</w:t>
            </w:r>
          </w:p>
        </w:tc>
        <w:tc>
          <w:tcPr>
            <w:tcW w:w="3116" w:type="dxa"/>
            <w:gridSpan w:val="2"/>
            <w:vAlign w:val="center"/>
          </w:tcPr>
          <w:p w14:paraId="6637DE02" w14:textId="77777777" w:rsidR="008E6754" w:rsidRDefault="00000000">
            <w:pPr>
              <w:pStyle w:val="ConsPlusNormal"/>
            </w:pPr>
            <w:r>
              <w:t>Обеспечение энергоэффективным освещением дорог регионального или межмуниципального значения</w:t>
            </w:r>
          </w:p>
        </w:tc>
        <w:tc>
          <w:tcPr>
            <w:tcW w:w="1814" w:type="dxa"/>
            <w:vAlign w:val="center"/>
          </w:tcPr>
          <w:p w14:paraId="084CECF0" w14:textId="77777777" w:rsidR="008E6754" w:rsidRDefault="00000000">
            <w:pPr>
              <w:pStyle w:val="ConsPlusNormal"/>
            </w:pPr>
            <w:r>
              <w:t>Дорожная и уличная инфраструктура</w:t>
            </w:r>
          </w:p>
        </w:tc>
        <w:tc>
          <w:tcPr>
            <w:tcW w:w="3175" w:type="dxa"/>
            <w:vAlign w:val="center"/>
          </w:tcPr>
          <w:p w14:paraId="0A2A707C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1929E87E" w14:textId="77777777" w:rsidR="008E6754" w:rsidRDefault="00000000">
            <w:pPr>
              <w:pStyle w:val="ConsPlusNormal"/>
            </w:pPr>
            <w:r>
              <w:t>Дата - 1 июня; 1 раз в год</w:t>
            </w:r>
          </w:p>
        </w:tc>
      </w:tr>
      <w:tr w:rsidR="008E6754" w14:paraId="7ACEBAE6" w14:textId="77777777">
        <w:tc>
          <w:tcPr>
            <w:tcW w:w="13548" w:type="dxa"/>
            <w:gridSpan w:val="6"/>
            <w:vAlign w:val="bottom"/>
          </w:tcPr>
          <w:p w14:paraId="6F61177B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559ACCEB" w14:textId="77777777">
        <w:tc>
          <w:tcPr>
            <w:tcW w:w="13548" w:type="dxa"/>
            <w:gridSpan w:val="6"/>
            <w:vAlign w:val="center"/>
          </w:tcPr>
          <w:p w14:paraId="67E4F513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47C69649" wp14:editId="288036FA">
                  <wp:extent cx="1828800" cy="533400"/>
                  <wp:effectExtent l="0" t="0" r="0" b="0"/>
                  <wp:docPr id="13353752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502BEE51" w14:textId="77777777">
        <w:tc>
          <w:tcPr>
            <w:tcW w:w="13548" w:type="dxa"/>
            <w:gridSpan w:val="6"/>
          </w:tcPr>
          <w:p w14:paraId="2EB4263E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44F9BAFD" w14:textId="77777777">
        <w:tc>
          <w:tcPr>
            <w:tcW w:w="2835" w:type="dxa"/>
            <w:gridSpan w:val="2"/>
          </w:tcPr>
          <w:p w14:paraId="40627271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2" w:type="dxa"/>
          </w:tcPr>
          <w:p w14:paraId="1BCD2ACD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814" w:type="dxa"/>
          </w:tcPr>
          <w:p w14:paraId="28EFB478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0EEB29B3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6EAB8427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73DF4C31" w14:textId="77777777">
        <w:tc>
          <w:tcPr>
            <w:tcW w:w="2835" w:type="dxa"/>
            <w:gridSpan w:val="2"/>
            <w:vAlign w:val="center"/>
          </w:tcPr>
          <w:p w14:paraId="3B874843" w14:textId="77777777" w:rsidR="008E6754" w:rsidRDefault="00000000">
            <w:pPr>
              <w:pStyle w:val="ConsPlusNormal"/>
            </w:pPr>
            <w:r>
              <w:t>Число энергоэффективных ламп на дорогах регионального или межмуниципального значения, действующих на конец отчетного (t) периода</w:t>
            </w:r>
          </w:p>
        </w:tc>
        <w:tc>
          <w:tcPr>
            <w:tcW w:w="1982" w:type="dxa"/>
            <w:vAlign w:val="center"/>
          </w:tcPr>
          <w:p w14:paraId="4FEC0FB3" w14:textId="77777777" w:rsidR="008E6754" w:rsidRDefault="00000000">
            <w:pPr>
              <w:pStyle w:val="ConsPlusNormal"/>
              <w:jc w:val="center"/>
            </w:pPr>
            <w:r>
              <w:t>L</w:t>
            </w:r>
            <w:r>
              <w:rPr>
                <w:vertAlign w:val="subscript"/>
              </w:rPr>
              <w:t>энерго_регион_t</w:t>
            </w:r>
          </w:p>
        </w:tc>
        <w:tc>
          <w:tcPr>
            <w:tcW w:w="1814" w:type="dxa"/>
            <w:vAlign w:val="center"/>
          </w:tcPr>
          <w:p w14:paraId="2E232C4E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Align w:val="center"/>
          </w:tcPr>
          <w:p w14:paraId="166783DB" w14:textId="77777777" w:rsidR="008E6754" w:rsidRDefault="00000000">
            <w:pPr>
              <w:pStyle w:val="ConsPlusNormal"/>
            </w:pPr>
            <w:r>
              <w:t>РОИВ в области развития дорожной инфраструктуры</w:t>
            </w:r>
          </w:p>
        </w:tc>
        <w:tc>
          <w:tcPr>
            <w:tcW w:w="3742" w:type="dxa"/>
            <w:vAlign w:val="bottom"/>
          </w:tcPr>
          <w:p w14:paraId="1C3A2208" w14:textId="77777777" w:rsidR="008E6754" w:rsidRDefault="00000000">
            <w:pPr>
              <w:pStyle w:val="ConsPlusNormal"/>
            </w:pPr>
            <w:r>
              <w:t>Указывается количество исправных энергоэффективных: (светодиодных и натриевых) ламп, установленных на придорожной инфраструктуре дорог регионального или межмуниципального значения, на конец отчетного периода накопленным итогом, то есть с учетом исправных светодиодных и натриевых ламп, установленных за прошлые периоды.</w:t>
            </w:r>
          </w:p>
          <w:p w14:paraId="7D384C98" w14:textId="77777777" w:rsidR="008E6754" w:rsidRDefault="00000000">
            <w:pPr>
              <w:pStyle w:val="ConsPlusNormal"/>
            </w:pPr>
            <w:r>
              <w:t>До 2025 г. в рамках показателя учитываются натриевые лампы</w:t>
            </w:r>
          </w:p>
        </w:tc>
      </w:tr>
      <w:tr w:rsidR="008E6754" w14:paraId="786DE82F" w14:textId="77777777">
        <w:tc>
          <w:tcPr>
            <w:tcW w:w="2835" w:type="dxa"/>
            <w:gridSpan w:val="2"/>
            <w:vAlign w:val="center"/>
          </w:tcPr>
          <w:p w14:paraId="587AE012" w14:textId="77777777" w:rsidR="008E6754" w:rsidRDefault="00000000">
            <w:pPr>
              <w:pStyle w:val="ConsPlusNormal"/>
            </w:pPr>
            <w:r>
              <w:t>Совокупное число ламп на дорогах регионального или межмуниципального значения, действующих на конец отчетного (t) периода</w:t>
            </w:r>
          </w:p>
        </w:tc>
        <w:tc>
          <w:tcPr>
            <w:tcW w:w="1982" w:type="dxa"/>
            <w:vAlign w:val="center"/>
          </w:tcPr>
          <w:p w14:paraId="7CF2FE82" w14:textId="77777777" w:rsidR="008E6754" w:rsidRDefault="00000000">
            <w:pPr>
              <w:pStyle w:val="ConsPlusNormal"/>
              <w:jc w:val="center"/>
            </w:pPr>
            <w:r>
              <w:t>L</w:t>
            </w:r>
            <w:r>
              <w:rPr>
                <w:vertAlign w:val="subscript"/>
              </w:rPr>
              <w:t>всего_регион_t</w:t>
            </w:r>
          </w:p>
        </w:tc>
        <w:tc>
          <w:tcPr>
            <w:tcW w:w="1814" w:type="dxa"/>
            <w:vAlign w:val="center"/>
          </w:tcPr>
          <w:p w14:paraId="111AB79E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Align w:val="center"/>
          </w:tcPr>
          <w:p w14:paraId="4902DB93" w14:textId="77777777" w:rsidR="008E6754" w:rsidRDefault="00000000">
            <w:pPr>
              <w:pStyle w:val="ConsPlusNormal"/>
            </w:pPr>
            <w:r>
              <w:t>РОИВ в области развития дорожной инфраструктуры</w:t>
            </w:r>
          </w:p>
        </w:tc>
        <w:tc>
          <w:tcPr>
            <w:tcW w:w="3742" w:type="dxa"/>
            <w:vAlign w:val="bottom"/>
          </w:tcPr>
          <w:p w14:paraId="0DAE7291" w14:textId="77777777" w:rsidR="008E6754" w:rsidRDefault="00000000">
            <w:pPr>
              <w:pStyle w:val="ConsPlusNormal"/>
            </w:pPr>
            <w:r>
              <w:t>Указывается количество исправных ламп, установленных на придорожной инфраструктуре дорог регионального или межмуниципального значения, на конец отчетного периода накопленным итогом, то есть с учетом ламп, установленных за прошлые периоды</w:t>
            </w:r>
          </w:p>
        </w:tc>
      </w:tr>
    </w:tbl>
    <w:p w14:paraId="2B71462A" w14:textId="77777777" w:rsidR="008E6754" w:rsidRDefault="008E6754">
      <w:pPr>
        <w:pStyle w:val="ConsPlusNormal"/>
        <w:jc w:val="both"/>
      </w:pPr>
    </w:p>
    <w:p w14:paraId="339D9319" w14:textId="77777777" w:rsidR="008E6754" w:rsidRDefault="00000000">
      <w:pPr>
        <w:pStyle w:val="ConsPlusTitle"/>
        <w:jc w:val="both"/>
        <w:outlineLvl w:val="3"/>
      </w:pPr>
      <w:r>
        <w:t>5. Обеспечение энергоэффективным освещением дорог местного значения и уличной инфраструктуры населенных пунктов</w:t>
      </w:r>
    </w:p>
    <w:p w14:paraId="3F20F7C1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982"/>
        <w:gridCol w:w="1814"/>
        <w:gridCol w:w="3175"/>
        <w:gridCol w:w="3742"/>
      </w:tblGrid>
      <w:tr w:rsidR="008E6754" w14:paraId="5CC7A316" w14:textId="77777777">
        <w:tc>
          <w:tcPr>
            <w:tcW w:w="13548" w:type="dxa"/>
            <w:gridSpan w:val="6"/>
          </w:tcPr>
          <w:p w14:paraId="6ECD8080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2DD1A04A" w14:textId="77777777">
        <w:tc>
          <w:tcPr>
            <w:tcW w:w="1701" w:type="dxa"/>
          </w:tcPr>
          <w:p w14:paraId="71C8751B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116" w:type="dxa"/>
            <w:gridSpan w:val="2"/>
          </w:tcPr>
          <w:p w14:paraId="32417F26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14" w:type="dxa"/>
          </w:tcPr>
          <w:p w14:paraId="15B7B5D7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43C7B533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5F7F32ED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04C440E3" w14:textId="77777777">
        <w:tc>
          <w:tcPr>
            <w:tcW w:w="1701" w:type="dxa"/>
            <w:vAlign w:val="center"/>
          </w:tcPr>
          <w:p w14:paraId="5DFF09D4" w14:textId="77777777" w:rsidR="008E6754" w:rsidRDefault="00000000">
            <w:pPr>
              <w:pStyle w:val="ConsPlusNormal"/>
              <w:jc w:val="center"/>
            </w:pPr>
            <w:bookmarkStart w:id="9" w:name="P585"/>
            <w:bookmarkEnd w:id="9"/>
            <w:r>
              <w:t>Дороги 2</w:t>
            </w:r>
          </w:p>
        </w:tc>
        <w:tc>
          <w:tcPr>
            <w:tcW w:w="3116" w:type="dxa"/>
            <w:gridSpan w:val="2"/>
            <w:vAlign w:val="center"/>
          </w:tcPr>
          <w:p w14:paraId="1C28E6C8" w14:textId="77777777" w:rsidR="008E6754" w:rsidRDefault="00000000">
            <w:pPr>
              <w:pStyle w:val="ConsPlusNormal"/>
            </w:pPr>
            <w:r>
              <w:t>Обеспечение энергоэффективным освещением дорог местного значения и объектов уличной инфраструктуры населенных пунктов</w:t>
            </w:r>
          </w:p>
        </w:tc>
        <w:tc>
          <w:tcPr>
            <w:tcW w:w="1814" w:type="dxa"/>
            <w:vAlign w:val="center"/>
          </w:tcPr>
          <w:p w14:paraId="682A352F" w14:textId="77777777" w:rsidR="008E6754" w:rsidRDefault="00000000">
            <w:pPr>
              <w:pStyle w:val="ConsPlusNormal"/>
            </w:pPr>
            <w:r>
              <w:t>Дорожная и уличная инфраструктура</w:t>
            </w:r>
          </w:p>
        </w:tc>
        <w:tc>
          <w:tcPr>
            <w:tcW w:w="3175" w:type="dxa"/>
            <w:vAlign w:val="center"/>
          </w:tcPr>
          <w:p w14:paraId="3647448F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671DFEC9" w14:textId="77777777" w:rsidR="008E6754" w:rsidRDefault="00000000">
            <w:pPr>
              <w:pStyle w:val="ConsPlusNormal"/>
            </w:pPr>
            <w:r>
              <w:t>Дата - 1 июня; 1 раз в год</w:t>
            </w:r>
          </w:p>
        </w:tc>
      </w:tr>
      <w:tr w:rsidR="008E6754" w14:paraId="49E37EA8" w14:textId="77777777">
        <w:tc>
          <w:tcPr>
            <w:tcW w:w="13548" w:type="dxa"/>
            <w:gridSpan w:val="6"/>
            <w:vAlign w:val="bottom"/>
          </w:tcPr>
          <w:p w14:paraId="77F9EC19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164CDB46" w14:textId="77777777">
        <w:tc>
          <w:tcPr>
            <w:tcW w:w="13548" w:type="dxa"/>
            <w:gridSpan w:val="6"/>
            <w:vAlign w:val="center"/>
          </w:tcPr>
          <w:p w14:paraId="377ECB5F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59C9E119" wp14:editId="30CD527A">
                  <wp:extent cx="1838325" cy="533400"/>
                  <wp:effectExtent l="0" t="0" r="0" b="0"/>
                  <wp:docPr id="6974337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098C2FE7" w14:textId="77777777">
        <w:tc>
          <w:tcPr>
            <w:tcW w:w="13548" w:type="dxa"/>
            <w:gridSpan w:val="6"/>
          </w:tcPr>
          <w:p w14:paraId="1D84C527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5F55CC0D" w14:textId="77777777">
        <w:tc>
          <w:tcPr>
            <w:tcW w:w="2835" w:type="dxa"/>
            <w:gridSpan w:val="2"/>
          </w:tcPr>
          <w:p w14:paraId="62167660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2" w:type="dxa"/>
          </w:tcPr>
          <w:p w14:paraId="12C82954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814" w:type="dxa"/>
          </w:tcPr>
          <w:p w14:paraId="23E636F0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51D64A3C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24EAD0B7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0CB6EA0F" w14:textId="77777777">
        <w:tc>
          <w:tcPr>
            <w:tcW w:w="2835" w:type="dxa"/>
            <w:gridSpan w:val="2"/>
            <w:vMerge w:val="restart"/>
            <w:vAlign w:val="center"/>
          </w:tcPr>
          <w:p w14:paraId="79820B2D" w14:textId="77777777" w:rsidR="008E6754" w:rsidRDefault="00000000">
            <w:pPr>
              <w:pStyle w:val="ConsPlusNormal"/>
            </w:pPr>
            <w:r>
              <w:t>Число энергоэффективных ламп на дорогах местного значения и на объектах уличной инфраструктуры в муниципальных образованиях, входящих в состав субъекта Российской Федерации, за отчетный (t) период</w:t>
            </w:r>
          </w:p>
        </w:tc>
        <w:tc>
          <w:tcPr>
            <w:tcW w:w="1982" w:type="dxa"/>
            <w:vMerge w:val="restart"/>
            <w:vAlign w:val="center"/>
          </w:tcPr>
          <w:p w14:paraId="0CF3B23D" w14:textId="77777777" w:rsidR="008E6754" w:rsidRDefault="00000000">
            <w:pPr>
              <w:pStyle w:val="ConsPlusNormal"/>
              <w:jc w:val="center"/>
            </w:pPr>
            <w:r>
              <w:t>L</w:t>
            </w:r>
            <w:r>
              <w:rPr>
                <w:vertAlign w:val="subscript"/>
              </w:rPr>
              <w:t>светодиод_мо_t</w:t>
            </w:r>
          </w:p>
        </w:tc>
        <w:tc>
          <w:tcPr>
            <w:tcW w:w="1814" w:type="dxa"/>
            <w:vMerge w:val="restart"/>
            <w:vAlign w:val="center"/>
          </w:tcPr>
          <w:p w14:paraId="7C098F6B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Merge w:val="restart"/>
            <w:vAlign w:val="center"/>
          </w:tcPr>
          <w:p w14:paraId="15D00418" w14:textId="77777777" w:rsidR="008E6754" w:rsidRDefault="00000000">
            <w:pPr>
              <w:pStyle w:val="ConsPlusNormal"/>
            </w:pPr>
            <w:r>
              <w:t>ОМСУ в области развития дорожной инфраструктуры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6839C8E2" w14:textId="77777777" w:rsidR="008E6754" w:rsidRDefault="00000000">
            <w:pPr>
              <w:pStyle w:val="ConsPlusNormal"/>
            </w:pPr>
            <w:r>
              <w:t>Указывается количество исправных энергоэффективных (светодиодных и натриевых) ламп, установленных на придорожной инфраструктуре дорог местного значения, а также в общественных местах уличной инфраструктуры населенных пунктов, на конец отчетного периода накопленным итогом, то есть с учетом исправных светодиодных и натриевых ламп, установленных за прошлые периоды.</w:t>
            </w:r>
          </w:p>
          <w:p w14:paraId="0BDC80D6" w14:textId="77777777" w:rsidR="008E6754" w:rsidRDefault="00000000">
            <w:pPr>
              <w:pStyle w:val="ConsPlusNormal"/>
            </w:pPr>
            <w:r>
              <w:t>До 2025 г. в рамках показателя учитываются натриевые лампы.</w:t>
            </w:r>
          </w:p>
          <w:p w14:paraId="25475973" w14:textId="77777777" w:rsidR="008E6754" w:rsidRDefault="00000000">
            <w:pPr>
              <w:pStyle w:val="ConsPlusNormal"/>
            </w:pPr>
            <w:r>
              <w:t>Для оценки количества исправных светодиодных и натриевых ламп на объектах уличной инфраструктуры требуется использовать число ламп, установленных в следующих общественных зонах:</w:t>
            </w:r>
          </w:p>
          <w:p w14:paraId="3D3F6419" w14:textId="77777777" w:rsidR="008E6754" w:rsidRDefault="00000000">
            <w:pPr>
              <w:pStyle w:val="ConsPlusNormal"/>
              <w:ind w:left="283"/>
            </w:pPr>
            <w:r>
              <w:t>- пешеходные улицы;</w:t>
            </w:r>
          </w:p>
          <w:p w14:paraId="43EFEC52" w14:textId="77777777" w:rsidR="008E6754" w:rsidRDefault="00000000">
            <w:pPr>
              <w:pStyle w:val="ConsPlusNormal"/>
              <w:ind w:left="283"/>
            </w:pPr>
            <w:r>
              <w:t>- бульвары;</w:t>
            </w:r>
          </w:p>
          <w:p w14:paraId="6649EC70" w14:textId="77777777" w:rsidR="008E6754" w:rsidRDefault="00000000">
            <w:pPr>
              <w:pStyle w:val="ConsPlusNormal"/>
              <w:ind w:left="283"/>
            </w:pPr>
            <w:r>
              <w:t>- площади;</w:t>
            </w:r>
          </w:p>
          <w:p w14:paraId="3D007F0C" w14:textId="77777777" w:rsidR="008E6754" w:rsidRDefault="00000000">
            <w:pPr>
              <w:pStyle w:val="ConsPlusNormal"/>
              <w:ind w:left="283"/>
            </w:pPr>
            <w:r>
              <w:t>- парки;</w:t>
            </w:r>
          </w:p>
          <w:p w14:paraId="5716BA96" w14:textId="77777777" w:rsidR="008E6754" w:rsidRDefault="00000000">
            <w:pPr>
              <w:pStyle w:val="ConsPlusNormal"/>
              <w:ind w:left="283"/>
            </w:pPr>
            <w:r>
              <w:t>- скверы;</w:t>
            </w:r>
          </w:p>
          <w:p w14:paraId="1E00F46C" w14:textId="77777777" w:rsidR="008E6754" w:rsidRDefault="00000000">
            <w:pPr>
              <w:pStyle w:val="ConsPlusNormal"/>
              <w:ind w:left="283"/>
            </w:pPr>
            <w:r>
              <w:t>- благоустроенные пляжи:</w:t>
            </w:r>
          </w:p>
          <w:p w14:paraId="25AD843D" w14:textId="77777777" w:rsidR="008E6754" w:rsidRDefault="00000000">
            <w:pPr>
              <w:pStyle w:val="ConsPlusNormal"/>
              <w:ind w:left="283"/>
            </w:pPr>
            <w:r>
              <w:t>- благоустроенные набережные.</w:t>
            </w:r>
          </w:p>
        </w:tc>
      </w:tr>
      <w:tr w:rsidR="008E6754" w14:paraId="51B919DF" w14:textId="77777777">
        <w:tc>
          <w:tcPr>
            <w:tcW w:w="2835" w:type="dxa"/>
            <w:gridSpan w:val="2"/>
            <w:vMerge/>
          </w:tcPr>
          <w:p w14:paraId="603E0961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46FAB677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1B36C01C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1E74B396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7E1A4AEB" w14:textId="77777777" w:rsidR="008E6754" w:rsidRDefault="00000000">
            <w:pPr>
              <w:pStyle w:val="ConsPlusNormal"/>
            </w:pPr>
            <w:r>
              <w:t>Для городов федерального значения не учитываются значения по освещению дорог местного значения, то есть учитывается только количество исправных светодиодных и натриевых ламп на объектах уличной инфраструктуры</w:t>
            </w:r>
          </w:p>
        </w:tc>
      </w:tr>
      <w:tr w:rsidR="008E6754" w14:paraId="2DC63B20" w14:textId="77777777">
        <w:tc>
          <w:tcPr>
            <w:tcW w:w="2835" w:type="dxa"/>
            <w:gridSpan w:val="2"/>
            <w:vAlign w:val="center"/>
          </w:tcPr>
          <w:p w14:paraId="45226DA2" w14:textId="77777777" w:rsidR="008E6754" w:rsidRDefault="00000000">
            <w:pPr>
              <w:pStyle w:val="ConsPlusNormal"/>
            </w:pPr>
            <w:r>
              <w:t>Совокупное число ламп на дорогах местного значения и на объектах уличной инфраструктуры в муниципальных образованиях, входящих в состав субъекта Российской Федерации за отчетный (t) период</w:t>
            </w:r>
          </w:p>
        </w:tc>
        <w:tc>
          <w:tcPr>
            <w:tcW w:w="1982" w:type="dxa"/>
            <w:vAlign w:val="center"/>
          </w:tcPr>
          <w:p w14:paraId="54D4AFB9" w14:textId="77777777" w:rsidR="008E6754" w:rsidRDefault="00000000">
            <w:pPr>
              <w:pStyle w:val="ConsPlusNormal"/>
              <w:jc w:val="center"/>
            </w:pPr>
            <w:r>
              <w:t>L</w:t>
            </w:r>
            <w:r>
              <w:rPr>
                <w:vertAlign w:val="subscript"/>
              </w:rPr>
              <w:t>всего_мо_t</w:t>
            </w:r>
          </w:p>
        </w:tc>
        <w:tc>
          <w:tcPr>
            <w:tcW w:w="1814" w:type="dxa"/>
            <w:vAlign w:val="center"/>
          </w:tcPr>
          <w:p w14:paraId="7E663E2B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Align w:val="center"/>
          </w:tcPr>
          <w:p w14:paraId="336C0264" w14:textId="77777777" w:rsidR="008E6754" w:rsidRDefault="00000000">
            <w:pPr>
              <w:pStyle w:val="ConsPlusNormal"/>
            </w:pPr>
            <w:r>
              <w:t>ОМСУ в области развития дорожной инфраструктуры</w:t>
            </w:r>
          </w:p>
        </w:tc>
        <w:tc>
          <w:tcPr>
            <w:tcW w:w="3742" w:type="dxa"/>
            <w:vAlign w:val="center"/>
          </w:tcPr>
          <w:p w14:paraId="51A47917" w14:textId="77777777" w:rsidR="008E6754" w:rsidRDefault="00000000">
            <w:pPr>
              <w:pStyle w:val="ConsPlusNormal"/>
            </w:pPr>
            <w:r>
              <w:t>Указывается количество исправных ламп, установленных на придорожной инфраструктуре дорог местного значения и на объектах уличной инфраструктуры, на конец отчетного периода накопленным итогом, то есть с учетом лам и, установленных за прошлые периоды</w:t>
            </w:r>
          </w:p>
        </w:tc>
      </w:tr>
    </w:tbl>
    <w:p w14:paraId="28D71750" w14:textId="77777777" w:rsidR="008E6754" w:rsidRDefault="008E6754">
      <w:pPr>
        <w:pStyle w:val="ConsPlusNormal"/>
        <w:jc w:val="both"/>
      </w:pPr>
    </w:p>
    <w:p w14:paraId="5EA625FD" w14:textId="77777777" w:rsidR="008E6754" w:rsidRDefault="00000000">
      <w:pPr>
        <w:pStyle w:val="ConsPlusTitle"/>
        <w:jc w:val="center"/>
        <w:outlineLvl w:val="2"/>
      </w:pPr>
      <w:r>
        <w:t>Фактор "Многоквартирные дома"</w:t>
      </w:r>
    </w:p>
    <w:p w14:paraId="270C3128" w14:textId="77777777" w:rsidR="008E6754" w:rsidRDefault="008E6754">
      <w:pPr>
        <w:pStyle w:val="ConsPlusNormal"/>
        <w:jc w:val="both"/>
      </w:pPr>
    </w:p>
    <w:p w14:paraId="19C681A2" w14:textId="77777777" w:rsidR="008E6754" w:rsidRDefault="00000000">
      <w:pPr>
        <w:pStyle w:val="ConsPlusTitle"/>
        <w:jc w:val="both"/>
        <w:outlineLvl w:val="3"/>
      </w:pPr>
      <w:r>
        <w:t>6. Доля энергоэффективных мероприятий в рамках капитального ремонта</w:t>
      </w:r>
    </w:p>
    <w:p w14:paraId="6F67DCDF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871"/>
        <w:gridCol w:w="1984"/>
        <w:gridCol w:w="3175"/>
        <w:gridCol w:w="3742"/>
      </w:tblGrid>
      <w:tr w:rsidR="008E6754" w14:paraId="245C3DBD" w14:textId="77777777">
        <w:tc>
          <w:tcPr>
            <w:tcW w:w="13607" w:type="dxa"/>
            <w:gridSpan w:val="6"/>
          </w:tcPr>
          <w:p w14:paraId="7E91399D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35EDBCA2" w14:textId="77777777">
        <w:tc>
          <w:tcPr>
            <w:tcW w:w="1701" w:type="dxa"/>
          </w:tcPr>
          <w:p w14:paraId="01B93F53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005" w:type="dxa"/>
            <w:gridSpan w:val="2"/>
          </w:tcPr>
          <w:p w14:paraId="3ABF0774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984" w:type="dxa"/>
          </w:tcPr>
          <w:p w14:paraId="4D8DBEBD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51DB4215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63830F45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38C88D14" w14:textId="77777777">
        <w:tc>
          <w:tcPr>
            <w:tcW w:w="1701" w:type="dxa"/>
            <w:vAlign w:val="center"/>
          </w:tcPr>
          <w:p w14:paraId="7C6A6246" w14:textId="77777777" w:rsidR="008E6754" w:rsidRDefault="00000000">
            <w:pPr>
              <w:pStyle w:val="ConsPlusNormal"/>
              <w:jc w:val="center"/>
            </w:pPr>
            <w:bookmarkStart w:id="10" w:name="P629"/>
            <w:bookmarkEnd w:id="10"/>
            <w:r>
              <w:t>МКД 1</w:t>
            </w:r>
          </w:p>
        </w:tc>
        <w:tc>
          <w:tcPr>
            <w:tcW w:w="3005" w:type="dxa"/>
            <w:gridSpan w:val="2"/>
            <w:vAlign w:val="center"/>
          </w:tcPr>
          <w:p w14:paraId="184905F4" w14:textId="77777777" w:rsidR="008E6754" w:rsidRDefault="00000000">
            <w:pPr>
              <w:pStyle w:val="ConsPlusNormal"/>
            </w:pPr>
            <w:r>
              <w:t>Доля энергоэффективных мероприятий, реализуемых в рамках капитального ремонта</w:t>
            </w:r>
          </w:p>
        </w:tc>
        <w:tc>
          <w:tcPr>
            <w:tcW w:w="1984" w:type="dxa"/>
            <w:vAlign w:val="center"/>
          </w:tcPr>
          <w:p w14:paraId="4476121F" w14:textId="77777777" w:rsidR="008E6754" w:rsidRDefault="00000000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3175" w:type="dxa"/>
            <w:vAlign w:val="bottom"/>
          </w:tcPr>
          <w:p w14:paraId="00A1F6BF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6083BBCD" w14:textId="77777777" w:rsidR="008E6754" w:rsidRDefault="00000000">
            <w:pPr>
              <w:pStyle w:val="ConsPlusNormal"/>
            </w:pPr>
            <w:r>
              <w:t>Дата - 1 сентября; 1 раз в год</w:t>
            </w:r>
          </w:p>
        </w:tc>
      </w:tr>
      <w:tr w:rsidR="008E6754" w14:paraId="2050E1BC" w14:textId="77777777">
        <w:tc>
          <w:tcPr>
            <w:tcW w:w="13607" w:type="dxa"/>
            <w:gridSpan w:val="6"/>
            <w:vAlign w:val="bottom"/>
          </w:tcPr>
          <w:p w14:paraId="00D902E6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034D2079" w14:textId="77777777">
        <w:tc>
          <w:tcPr>
            <w:tcW w:w="13607" w:type="dxa"/>
            <w:gridSpan w:val="6"/>
            <w:vAlign w:val="center"/>
          </w:tcPr>
          <w:p w14:paraId="59F0BB45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4FE1D65B" wp14:editId="25E93834">
                  <wp:extent cx="1895475" cy="533400"/>
                  <wp:effectExtent l="0" t="0" r="0" b="0"/>
                  <wp:docPr id="19187733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6F1A6C25" w14:textId="77777777">
        <w:tc>
          <w:tcPr>
            <w:tcW w:w="13607" w:type="dxa"/>
            <w:gridSpan w:val="6"/>
            <w:vAlign w:val="bottom"/>
          </w:tcPr>
          <w:p w14:paraId="40E36805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3D155735" w14:textId="77777777">
        <w:tc>
          <w:tcPr>
            <w:tcW w:w="2835" w:type="dxa"/>
            <w:gridSpan w:val="2"/>
          </w:tcPr>
          <w:p w14:paraId="63B3C099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14:paraId="01F0A2D9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984" w:type="dxa"/>
          </w:tcPr>
          <w:p w14:paraId="07A41C94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3DE900A8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2ECB01EB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0C6EEA5A" w14:textId="77777777">
        <w:tc>
          <w:tcPr>
            <w:tcW w:w="2835" w:type="dxa"/>
            <w:gridSpan w:val="2"/>
            <w:vMerge w:val="restart"/>
            <w:vAlign w:val="center"/>
          </w:tcPr>
          <w:p w14:paraId="76BF66FD" w14:textId="77777777" w:rsidR="008E6754" w:rsidRDefault="00000000">
            <w:pPr>
              <w:pStyle w:val="ConsPlusNormal"/>
            </w:pPr>
            <w:r>
              <w:t>Годовой объем финансирования мероприятий, реализуемых в рамках капитального ремонта многоквартирных домов за отчетный (t) период, - в части энергоэффективных мероприятий в соответствии с перечнем, который утвержден региональным нормативным правовым актом</w:t>
            </w:r>
          </w:p>
        </w:tc>
        <w:tc>
          <w:tcPr>
            <w:tcW w:w="1871" w:type="dxa"/>
            <w:vMerge w:val="restart"/>
            <w:vAlign w:val="center"/>
          </w:tcPr>
          <w:p w14:paraId="27DEF6D7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энергоэф капремонт_t</w:t>
            </w:r>
          </w:p>
        </w:tc>
        <w:tc>
          <w:tcPr>
            <w:tcW w:w="1984" w:type="dxa"/>
            <w:vMerge w:val="restart"/>
            <w:vAlign w:val="center"/>
          </w:tcPr>
          <w:p w14:paraId="2FB0648F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vMerge w:val="restart"/>
            <w:vAlign w:val="center"/>
          </w:tcPr>
          <w:p w14:paraId="1D0E7C3F" w14:textId="77777777" w:rsidR="008E6754" w:rsidRDefault="00000000">
            <w:pPr>
              <w:pStyle w:val="ConsPlusNormal"/>
            </w:pPr>
            <w:r>
              <w:t>Региональный оператор капитального ремонта соответствующего субъекта Российской Федерации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4FC13C80" w14:textId="77777777" w:rsidR="008E6754" w:rsidRDefault="00000000">
            <w:pPr>
              <w:pStyle w:val="ConsPlusNormal"/>
            </w:pPr>
            <w:r>
              <w:t>По данному показателю возможно отражать значения только в случае, если в регионе перечень энергоэффективных мероприятий в рамках капитального ремонта утвержден региональным нормативным правовым актом (региональным законом и/или постановлением Правительства субъекта Российской Федерации), где перечислены следующие виды работ и услуг по капитальному ремонту:</w:t>
            </w:r>
          </w:p>
          <w:p w14:paraId="433ADC82" w14:textId="77777777" w:rsidR="008E6754" w:rsidRDefault="00000000">
            <w:pPr>
              <w:pStyle w:val="ConsPlusNormal"/>
            </w:pPr>
            <w:r>
              <w:t>- утепление фасада;</w:t>
            </w:r>
          </w:p>
          <w:p w14:paraId="442A312E" w14:textId="77777777" w:rsidR="008E6754" w:rsidRDefault="00000000">
            <w:pPr>
              <w:pStyle w:val="ConsPlusNormal"/>
            </w:pPr>
            <w:r>
              <w:t>- установка автоматизированных информационно-измерительных систем учета потребления коммунальных ресурсов и коммунальных услуг;</w:t>
            </w:r>
          </w:p>
          <w:p w14:paraId="21AD9644" w14:textId="77777777" w:rsidR="008E6754" w:rsidRDefault="00000000">
            <w:pPr>
              <w:pStyle w:val="ConsPlusNormal"/>
            </w:pPr>
            <w:r>
              <w:t>- установка коллективных (общедомовых) приборов учета потребления ресурсов, необходимых для предоставления коммунальных услуг;</w:t>
            </w:r>
          </w:p>
          <w:p w14:paraId="1B6A7F67" w14:textId="77777777" w:rsidR="008E6754" w:rsidRDefault="00000000">
            <w:pPr>
              <w:pStyle w:val="ConsPlusNormal"/>
            </w:pPr>
            <w:r>
              <w:t>- установка узлов управления и регулирования потребления этих ресурсов (тепловой энергии, горячей и холодной воды, газа);</w:t>
            </w:r>
          </w:p>
          <w:p w14:paraId="5FA65DF2" w14:textId="77777777" w:rsidR="008E6754" w:rsidRDefault="00000000">
            <w:pPr>
              <w:pStyle w:val="ConsPlusNormal"/>
            </w:pPr>
            <w:r>
              <w:t>- ремонт внутридомовых инженерных систем электро-, тепло-, газо-, водоснабжения, водоотведения.</w:t>
            </w:r>
          </w:p>
        </w:tc>
      </w:tr>
      <w:tr w:rsidR="008E6754" w14:paraId="404D68A8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16214595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1577122A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14008F1B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747EBAF9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3CD7DD31" w14:textId="77777777" w:rsidR="008E6754" w:rsidRDefault="00000000">
            <w:pPr>
              <w:pStyle w:val="ConsPlusNormal"/>
            </w:pPr>
            <w:r>
              <w:t>Расходы только по перечисленным видам работ и услуг в соответствии с региональным нормативным правовым актом учитываются в рамках показателя.</w:t>
            </w:r>
          </w:p>
        </w:tc>
      </w:tr>
      <w:tr w:rsidR="008E6754" w14:paraId="6E156D64" w14:textId="77777777">
        <w:tc>
          <w:tcPr>
            <w:tcW w:w="2835" w:type="dxa"/>
            <w:gridSpan w:val="2"/>
            <w:vMerge/>
          </w:tcPr>
          <w:p w14:paraId="74B4D649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588DA5E1" w14:textId="77777777" w:rsidR="008E6754" w:rsidRDefault="008E6754">
            <w:pPr>
              <w:pStyle w:val="ConsPlusNormal"/>
            </w:pPr>
          </w:p>
        </w:tc>
        <w:tc>
          <w:tcPr>
            <w:tcW w:w="1984" w:type="dxa"/>
            <w:vMerge/>
          </w:tcPr>
          <w:p w14:paraId="4D219037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1BA661E7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59069F2D" w14:textId="77777777" w:rsidR="008E6754" w:rsidRDefault="00000000">
            <w:pPr>
              <w:pStyle w:val="ConsPlusNormal"/>
            </w:pPr>
            <w:r>
              <w:t>В рамках показателя допускается учитывать расходы на энергоэффективные мероприятия капитального ремонта, осуществляемые посредством специальных счетов</w:t>
            </w:r>
          </w:p>
        </w:tc>
      </w:tr>
      <w:tr w:rsidR="008E6754" w14:paraId="41432CD6" w14:textId="77777777">
        <w:tc>
          <w:tcPr>
            <w:tcW w:w="2835" w:type="dxa"/>
            <w:gridSpan w:val="2"/>
            <w:vAlign w:val="center"/>
          </w:tcPr>
          <w:p w14:paraId="471292AF" w14:textId="77777777" w:rsidR="008E6754" w:rsidRDefault="00000000">
            <w:pPr>
              <w:pStyle w:val="ConsPlusNormal"/>
            </w:pPr>
            <w:r>
              <w:t>Совокупный годовой объем финансирования мероприятий, реализуемых в рамках капитального ремонта многоквартирных домов, за отчетный (t) период</w:t>
            </w:r>
          </w:p>
        </w:tc>
        <w:tc>
          <w:tcPr>
            <w:tcW w:w="1871" w:type="dxa"/>
            <w:vAlign w:val="center"/>
          </w:tcPr>
          <w:p w14:paraId="2E921912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валовый капремонт_t</w:t>
            </w:r>
          </w:p>
        </w:tc>
        <w:tc>
          <w:tcPr>
            <w:tcW w:w="1984" w:type="dxa"/>
            <w:vAlign w:val="center"/>
          </w:tcPr>
          <w:p w14:paraId="35D884AE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vAlign w:val="bottom"/>
          </w:tcPr>
          <w:p w14:paraId="4E66E971" w14:textId="77777777" w:rsidR="008E6754" w:rsidRDefault="00000000">
            <w:pPr>
              <w:pStyle w:val="ConsPlusNormal"/>
            </w:pPr>
            <w:r>
              <w:t>Форма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домах, подготовленная в соответствии с приказом Минстроя России от 1 декабря 2016 г. N 871/пр</w:t>
            </w:r>
          </w:p>
        </w:tc>
        <w:tc>
          <w:tcPr>
            <w:tcW w:w="3742" w:type="dxa"/>
          </w:tcPr>
          <w:p w14:paraId="5D1672E9" w14:textId="77777777" w:rsidR="008E6754" w:rsidRDefault="008E6754">
            <w:pPr>
              <w:pStyle w:val="ConsPlusNormal"/>
            </w:pPr>
          </w:p>
        </w:tc>
      </w:tr>
    </w:tbl>
    <w:p w14:paraId="491BDF90" w14:textId="77777777" w:rsidR="008E6754" w:rsidRDefault="008E6754">
      <w:pPr>
        <w:pStyle w:val="ConsPlusNormal"/>
        <w:jc w:val="both"/>
      </w:pPr>
    </w:p>
    <w:p w14:paraId="4D5C7EA3" w14:textId="77777777" w:rsidR="008E6754" w:rsidRDefault="00000000">
      <w:pPr>
        <w:pStyle w:val="ConsPlusTitle"/>
        <w:jc w:val="both"/>
        <w:outlineLvl w:val="3"/>
      </w:pPr>
      <w:r>
        <w:t>7. Уровень оснащения многоквартирных домов АИТП</w:t>
      </w:r>
    </w:p>
    <w:p w14:paraId="70731F8F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982"/>
        <w:gridCol w:w="1814"/>
        <w:gridCol w:w="3175"/>
        <w:gridCol w:w="3742"/>
      </w:tblGrid>
      <w:tr w:rsidR="008E6754" w14:paraId="7A2F4DEE" w14:textId="77777777">
        <w:tc>
          <w:tcPr>
            <w:tcW w:w="13548" w:type="dxa"/>
            <w:gridSpan w:val="6"/>
          </w:tcPr>
          <w:p w14:paraId="0B8EA3D1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71FE4272" w14:textId="77777777">
        <w:tc>
          <w:tcPr>
            <w:tcW w:w="1701" w:type="dxa"/>
          </w:tcPr>
          <w:p w14:paraId="03CDAED5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116" w:type="dxa"/>
            <w:gridSpan w:val="2"/>
          </w:tcPr>
          <w:p w14:paraId="04B8CF2A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14" w:type="dxa"/>
          </w:tcPr>
          <w:p w14:paraId="40F0310F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5996EC22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0DEDAC78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178C9BE1" w14:textId="77777777">
        <w:tc>
          <w:tcPr>
            <w:tcW w:w="1701" w:type="dxa"/>
            <w:vAlign w:val="center"/>
          </w:tcPr>
          <w:p w14:paraId="4247FADD" w14:textId="77777777" w:rsidR="008E6754" w:rsidRDefault="00000000">
            <w:pPr>
              <w:pStyle w:val="ConsPlusNormal"/>
              <w:jc w:val="center"/>
            </w:pPr>
            <w:bookmarkStart w:id="11" w:name="P668"/>
            <w:bookmarkEnd w:id="11"/>
            <w:r>
              <w:t>МКД 2</w:t>
            </w:r>
          </w:p>
        </w:tc>
        <w:tc>
          <w:tcPr>
            <w:tcW w:w="3116" w:type="dxa"/>
            <w:gridSpan w:val="2"/>
            <w:vAlign w:val="center"/>
          </w:tcPr>
          <w:p w14:paraId="5E6FB60B" w14:textId="77777777" w:rsidR="008E6754" w:rsidRDefault="00000000">
            <w:pPr>
              <w:pStyle w:val="ConsPlusNormal"/>
            </w:pPr>
            <w:r>
              <w:t>Уровень оснащения многоквартирных домов АИТП</w:t>
            </w:r>
          </w:p>
        </w:tc>
        <w:tc>
          <w:tcPr>
            <w:tcW w:w="1814" w:type="dxa"/>
            <w:vAlign w:val="center"/>
          </w:tcPr>
          <w:p w14:paraId="7EA7A1F4" w14:textId="77777777" w:rsidR="008E6754" w:rsidRDefault="00000000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3175" w:type="dxa"/>
            <w:vAlign w:val="bottom"/>
          </w:tcPr>
          <w:p w14:paraId="7FFD054C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28C137F6" w14:textId="77777777" w:rsidR="008E6754" w:rsidRDefault="00000000">
            <w:pPr>
              <w:pStyle w:val="ConsPlusNormal"/>
            </w:pPr>
            <w:r>
              <w:t>Дата - 1 сентября; 1 раз в год</w:t>
            </w:r>
          </w:p>
        </w:tc>
      </w:tr>
      <w:tr w:rsidR="008E6754" w14:paraId="53715612" w14:textId="77777777">
        <w:tc>
          <w:tcPr>
            <w:tcW w:w="13548" w:type="dxa"/>
            <w:gridSpan w:val="6"/>
            <w:vAlign w:val="bottom"/>
          </w:tcPr>
          <w:p w14:paraId="0844D378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17CA6B02" w14:textId="77777777">
        <w:tc>
          <w:tcPr>
            <w:tcW w:w="13548" w:type="dxa"/>
            <w:gridSpan w:val="6"/>
            <w:vAlign w:val="center"/>
          </w:tcPr>
          <w:p w14:paraId="3DFFC236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4"/>
              </w:rPr>
              <w:drawing>
                <wp:inline distT="0" distB="0" distL="0" distR="0" wp14:anchorId="7F1DDFE1" wp14:editId="3822B566">
                  <wp:extent cx="1409700" cy="561975"/>
                  <wp:effectExtent l="0" t="0" r="0" b="0"/>
                  <wp:docPr id="9544233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54BCD164" w14:textId="77777777">
        <w:tc>
          <w:tcPr>
            <w:tcW w:w="13548" w:type="dxa"/>
            <w:gridSpan w:val="6"/>
          </w:tcPr>
          <w:p w14:paraId="4B77F9F4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2382AE39" w14:textId="77777777">
        <w:tc>
          <w:tcPr>
            <w:tcW w:w="2835" w:type="dxa"/>
            <w:gridSpan w:val="2"/>
          </w:tcPr>
          <w:p w14:paraId="6AB9DBAB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2" w:type="dxa"/>
          </w:tcPr>
          <w:p w14:paraId="772D1000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814" w:type="dxa"/>
          </w:tcPr>
          <w:p w14:paraId="16CBCAE3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233315BF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79D60B76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56EE6B38" w14:textId="77777777">
        <w:tc>
          <w:tcPr>
            <w:tcW w:w="2835" w:type="dxa"/>
            <w:gridSpan w:val="2"/>
            <w:vAlign w:val="bottom"/>
          </w:tcPr>
          <w:p w14:paraId="67627A06" w14:textId="77777777" w:rsidR="008E6754" w:rsidRDefault="00000000">
            <w:pPr>
              <w:pStyle w:val="ConsPlusNormal"/>
            </w:pPr>
            <w:r>
              <w:t>Число многоквартирных домов, оснащенных АИТП, на конец отчетного (t) периода</w:t>
            </w:r>
          </w:p>
        </w:tc>
        <w:tc>
          <w:tcPr>
            <w:tcW w:w="1982" w:type="dxa"/>
            <w:vAlign w:val="center"/>
          </w:tcPr>
          <w:p w14:paraId="47F036A9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2695CADF" wp14:editId="5B94850F">
                  <wp:extent cx="457200" cy="238125"/>
                  <wp:effectExtent l="0" t="0" r="0" b="0"/>
                  <wp:docPr id="250198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656DBC3F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Align w:val="center"/>
          </w:tcPr>
          <w:p w14:paraId="3DDBA856" w14:textId="77777777" w:rsidR="008E6754" w:rsidRDefault="00000000">
            <w:pPr>
              <w:pStyle w:val="ConsPlusNormal"/>
            </w:pPr>
            <w:r>
              <w:t>ОМСУ в области развития ЖКХ</w:t>
            </w:r>
          </w:p>
        </w:tc>
        <w:tc>
          <w:tcPr>
            <w:tcW w:w="3742" w:type="dxa"/>
          </w:tcPr>
          <w:p w14:paraId="2ED5B0DA" w14:textId="77777777" w:rsidR="008E6754" w:rsidRDefault="008E6754">
            <w:pPr>
              <w:pStyle w:val="ConsPlusNormal"/>
            </w:pPr>
          </w:p>
        </w:tc>
      </w:tr>
      <w:tr w:rsidR="008E6754" w14:paraId="664271E3" w14:textId="77777777">
        <w:tc>
          <w:tcPr>
            <w:tcW w:w="2835" w:type="dxa"/>
            <w:gridSpan w:val="2"/>
          </w:tcPr>
          <w:p w14:paraId="13941CE3" w14:textId="77777777" w:rsidR="008E6754" w:rsidRDefault="00000000">
            <w:pPr>
              <w:pStyle w:val="ConsPlusNormal"/>
            </w:pPr>
            <w:r>
              <w:t>Число многоквартирных домов, подключенных к централизованной системе теплоснабжения, на конец отчетного (t) периода</w:t>
            </w:r>
          </w:p>
        </w:tc>
        <w:tc>
          <w:tcPr>
            <w:tcW w:w="1982" w:type="dxa"/>
            <w:vAlign w:val="center"/>
          </w:tcPr>
          <w:p w14:paraId="3424E644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6BC16531" wp14:editId="7553F359">
                  <wp:extent cx="409575" cy="238125"/>
                  <wp:effectExtent l="0" t="0" r="0" b="0"/>
                  <wp:docPr id="13086788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06A28238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Align w:val="center"/>
          </w:tcPr>
          <w:p w14:paraId="236A44B6" w14:textId="77777777" w:rsidR="008E6754" w:rsidRDefault="00000000">
            <w:pPr>
              <w:pStyle w:val="ConsPlusNormal"/>
            </w:pPr>
            <w:r>
              <w:t>ОМСУ в области развития ЖКХ</w:t>
            </w:r>
          </w:p>
        </w:tc>
        <w:tc>
          <w:tcPr>
            <w:tcW w:w="3742" w:type="dxa"/>
            <w:vAlign w:val="bottom"/>
          </w:tcPr>
          <w:p w14:paraId="3EDAAD98" w14:textId="77777777" w:rsidR="008E6754" w:rsidRDefault="00000000">
            <w:pPr>
              <w:pStyle w:val="ConsPlusNormal"/>
            </w:pPr>
            <w:r>
              <w:t>В случае, когда для МКД применяется децентрализованный источник тепловой энергии, целесообразность в установке АИТП отсутствует</w:t>
            </w:r>
          </w:p>
        </w:tc>
      </w:tr>
    </w:tbl>
    <w:p w14:paraId="1E181138" w14:textId="77777777" w:rsidR="008E6754" w:rsidRDefault="008E6754">
      <w:pPr>
        <w:pStyle w:val="ConsPlusNormal"/>
        <w:jc w:val="both"/>
      </w:pPr>
    </w:p>
    <w:p w14:paraId="1C595F92" w14:textId="77777777" w:rsidR="008E6754" w:rsidRDefault="00000000">
      <w:pPr>
        <w:pStyle w:val="ConsPlusTitle"/>
        <w:jc w:val="both"/>
        <w:outlineLvl w:val="3"/>
      </w:pPr>
      <w:r>
        <w:t>8. Оснащение общедомовыми приборами учета потребления тепловой энергии</w:t>
      </w:r>
    </w:p>
    <w:p w14:paraId="2BB42FCB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871"/>
        <w:gridCol w:w="1928"/>
        <w:gridCol w:w="3175"/>
        <w:gridCol w:w="3742"/>
      </w:tblGrid>
      <w:tr w:rsidR="008E6754" w14:paraId="4C317C17" w14:textId="77777777">
        <w:tc>
          <w:tcPr>
            <w:tcW w:w="13551" w:type="dxa"/>
            <w:gridSpan w:val="6"/>
          </w:tcPr>
          <w:p w14:paraId="3A9A4AB9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5C9BC4EF" w14:textId="77777777">
        <w:tc>
          <w:tcPr>
            <w:tcW w:w="1701" w:type="dxa"/>
          </w:tcPr>
          <w:p w14:paraId="217252E0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005" w:type="dxa"/>
            <w:gridSpan w:val="2"/>
          </w:tcPr>
          <w:p w14:paraId="39E23105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928" w:type="dxa"/>
          </w:tcPr>
          <w:p w14:paraId="357F57E5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715BC62D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68CEB251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1D925F89" w14:textId="77777777">
        <w:tc>
          <w:tcPr>
            <w:tcW w:w="1701" w:type="dxa"/>
            <w:vAlign w:val="center"/>
          </w:tcPr>
          <w:p w14:paraId="5EDEFA29" w14:textId="77777777" w:rsidR="008E6754" w:rsidRDefault="00000000">
            <w:pPr>
              <w:pStyle w:val="ConsPlusNormal"/>
              <w:jc w:val="center"/>
            </w:pPr>
            <w:bookmarkStart w:id="12" w:name="P700"/>
            <w:bookmarkEnd w:id="12"/>
            <w:r>
              <w:t>МКД 3</w:t>
            </w:r>
          </w:p>
        </w:tc>
        <w:tc>
          <w:tcPr>
            <w:tcW w:w="3005" w:type="dxa"/>
            <w:gridSpan w:val="2"/>
            <w:vAlign w:val="center"/>
          </w:tcPr>
          <w:p w14:paraId="2B2FE1F8" w14:textId="77777777" w:rsidR="008E6754" w:rsidRDefault="00000000">
            <w:pPr>
              <w:pStyle w:val="ConsPlusNormal"/>
            </w:pPr>
            <w:r>
              <w:t>Оснащение многоквартирных домов общедомовыми приборами учета потребления тепловой энергии</w:t>
            </w:r>
          </w:p>
        </w:tc>
        <w:tc>
          <w:tcPr>
            <w:tcW w:w="1928" w:type="dxa"/>
            <w:vAlign w:val="center"/>
          </w:tcPr>
          <w:p w14:paraId="66FCB039" w14:textId="77777777" w:rsidR="008E6754" w:rsidRDefault="00000000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3175" w:type="dxa"/>
            <w:vAlign w:val="bottom"/>
          </w:tcPr>
          <w:p w14:paraId="07015F57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5AB33DE8" w14:textId="77777777" w:rsidR="008E6754" w:rsidRDefault="00000000">
            <w:pPr>
              <w:pStyle w:val="ConsPlusNormal"/>
            </w:pPr>
            <w:r>
              <w:t>Дата - 1 июня;</w:t>
            </w:r>
          </w:p>
          <w:p w14:paraId="295ADB0E" w14:textId="77777777" w:rsidR="008E6754" w:rsidRDefault="00000000">
            <w:pPr>
              <w:pStyle w:val="ConsPlusNormal"/>
            </w:pPr>
            <w:r>
              <w:t>1 раз в год</w:t>
            </w:r>
          </w:p>
        </w:tc>
      </w:tr>
      <w:tr w:rsidR="008E6754" w14:paraId="105BAD25" w14:textId="77777777">
        <w:tc>
          <w:tcPr>
            <w:tcW w:w="13551" w:type="dxa"/>
            <w:gridSpan w:val="6"/>
            <w:vAlign w:val="bottom"/>
          </w:tcPr>
          <w:p w14:paraId="1367CE22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40F495D1" w14:textId="77777777">
        <w:tc>
          <w:tcPr>
            <w:tcW w:w="13551" w:type="dxa"/>
            <w:gridSpan w:val="6"/>
            <w:vAlign w:val="center"/>
          </w:tcPr>
          <w:p w14:paraId="280E2029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5"/>
              </w:rPr>
              <w:drawing>
                <wp:inline distT="0" distB="0" distL="0" distR="0" wp14:anchorId="30AB8290" wp14:editId="3EBC9113">
                  <wp:extent cx="2181225" cy="571500"/>
                  <wp:effectExtent l="0" t="0" r="0" b="0"/>
                  <wp:docPr id="17272607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469EC17F" w14:textId="77777777">
        <w:tc>
          <w:tcPr>
            <w:tcW w:w="13551" w:type="dxa"/>
            <w:gridSpan w:val="6"/>
          </w:tcPr>
          <w:p w14:paraId="0224535D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40E0AD00" w14:textId="77777777">
        <w:tc>
          <w:tcPr>
            <w:tcW w:w="2835" w:type="dxa"/>
            <w:gridSpan w:val="2"/>
          </w:tcPr>
          <w:p w14:paraId="5371ED25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14:paraId="54A38446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928" w:type="dxa"/>
          </w:tcPr>
          <w:p w14:paraId="2016577C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1426F2A9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3538033B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775C3EDB" w14:textId="77777777">
        <w:tc>
          <w:tcPr>
            <w:tcW w:w="2835" w:type="dxa"/>
            <w:gridSpan w:val="2"/>
            <w:vAlign w:val="bottom"/>
          </w:tcPr>
          <w:p w14:paraId="0659A62E" w14:textId="77777777" w:rsidR="008E6754" w:rsidRDefault="00000000">
            <w:pPr>
              <w:pStyle w:val="ConsPlusNormal"/>
            </w:pPr>
            <w:r>
              <w:t>Число многоквартирных домов, фактически оснащенных приборами учета потребления тепловой энергии, на конец отчетного (t) периода</w:t>
            </w:r>
          </w:p>
        </w:tc>
        <w:tc>
          <w:tcPr>
            <w:tcW w:w="1871" w:type="dxa"/>
            <w:vAlign w:val="center"/>
          </w:tcPr>
          <w:p w14:paraId="3848E9A2" w14:textId="77777777" w:rsidR="008E6754" w:rsidRDefault="00000000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прибор_t</w:t>
            </w:r>
          </w:p>
        </w:tc>
        <w:tc>
          <w:tcPr>
            <w:tcW w:w="1928" w:type="dxa"/>
            <w:vAlign w:val="center"/>
          </w:tcPr>
          <w:p w14:paraId="6037CB29" w14:textId="77777777" w:rsidR="008E6754" w:rsidRDefault="0000000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175" w:type="dxa"/>
            <w:vAlign w:val="center"/>
          </w:tcPr>
          <w:p w14:paraId="5779BF88" w14:textId="77777777" w:rsidR="008E6754" w:rsidRDefault="00000000">
            <w:pPr>
              <w:pStyle w:val="ConsPlusNormal"/>
            </w:pPr>
            <w:r>
              <w:t>Росстат. Форма 1 ПУ-ЖКХ - Таблица 3Ф</w:t>
            </w:r>
          </w:p>
        </w:tc>
        <w:tc>
          <w:tcPr>
            <w:tcW w:w="3742" w:type="dxa"/>
            <w:vAlign w:val="center"/>
          </w:tcPr>
          <w:p w14:paraId="74B5A3DD" w14:textId="77777777" w:rsidR="008E6754" w:rsidRDefault="00000000">
            <w:pPr>
              <w:pStyle w:val="ConsPlusNormal"/>
            </w:pPr>
            <w:r>
              <w:t>Берутся значения по столбцу "отопление"</w:t>
            </w:r>
          </w:p>
        </w:tc>
      </w:tr>
      <w:tr w:rsidR="008E6754" w14:paraId="7BCA5D3B" w14:textId="77777777">
        <w:tc>
          <w:tcPr>
            <w:tcW w:w="2835" w:type="dxa"/>
            <w:gridSpan w:val="2"/>
            <w:vAlign w:val="bottom"/>
          </w:tcPr>
          <w:p w14:paraId="28E45537" w14:textId="77777777" w:rsidR="008E6754" w:rsidRDefault="00000000">
            <w:pPr>
              <w:pStyle w:val="ConsPlusNormal"/>
            </w:pPr>
            <w:r>
              <w:t>Число многоквартирных домов, в которых имеется потребность в оснащении приборами учета потребления тепловой энергии, на конец отчетного (t) периода, и где не установлены соответствующие приборы учета</w:t>
            </w:r>
          </w:p>
        </w:tc>
        <w:tc>
          <w:tcPr>
            <w:tcW w:w="1871" w:type="dxa"/>
            <w:vAlign w:val="center"/>
          </w:tcPr>
          <w:p w14:paraId="5AA5E9FB" w14:textId="77777777" w:rsidR="008E6754" w:rsidRDefault="00000000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треб_прибор_t</w:t>
            </w:r>
          </w:p>
        </w:tc>
        <w:tc>
          <w:tcPr>
            <w:tcW w:w="1928" w:type="dxa"/>
            <w:vAlign w:val="center"/>
          </w:tcPr>
          <w:p w14:paraId="2A0E3B92" w14:textId="77777777" w:rsidR="008E6754" w:rsidRDefault="0000000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175" w:type="dxa"/>
            <w:vAlign w:val="center"/>
          </w:tcPr>
          <w:p w14:paraId="7F100D67" w14:textId="77777777" w:rsidR="008E6754" w:rsidRDefault="00000000">
            <w:pPr>
              <w:pStyle w:val="ConsPlusNormal"/>
            </w:pPr>
            <w:r>
              <w:t>Росстат. Форма 1 ПУ-ЖКХ - Таблица 2Ф</w:t>
            </w:r>
          </w:p>
        </w:tc>
        <w:tc>
          <w:tcPr>
            <w:tcW w:w="3742" w:type="dxa"/>
            <w:vAlign w:val="center"/>
          </w:tcPr>
          <w:p w14:paraId="25DF1F8E" w14:textId="77777777" w:rsidR="008E6754" w:rsidRDefault="00000000">
            <w:pPr>
              <w:pStyle w:val="ConsPlusNormal"/>
            </w:pPr>
            <w:r>
              <w:t>Берутся значения по столбцу "отопление"</w:t>
            </w:r>
          </w:p>
        </w:tc>
      </w:tr>
    </w:tbl>
    <w:p w14:paraId="1D6787B0" w14:textId="77777777" w:rsidR="008E6754" w:rsidRDefault="008E6754">
      <w:pPr>
        <w:pStyle w:val="ConsPlusNormal"/>
        <w:jc w:val="both"/>
      </w:pPr>
    </w:p>
    <w:p w14:paraId="27CD2A1B" w14:textId="77777777" w:rsidR="008E6754" w:rsidRDefault="00000000">
      <w:pPr>
        <w:pStyle w:val="ConsPlusTitle"/>
        <w:jc w:val="both"/>
        <w:outlineLvl w:val="3"/>
      </w:pPr>
      <w:r>
        <w:t>9. Доля перекрестного субсидирования в потреблении электроэнергии населением</w:t>
      </w:r>
    </w:p>
    <w:p w14:paraId="04D50602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871"/>
        <w:gridCol w:w="1928"/>
        <w:gridCol w:w="3172"/>
        <w:gridCol w:w="3764"/>
      </w:tblGrid>
      <w:tr w:rsidR="008E6754" w14:paraId="68D0834D" w14:textId="77777777">
        <w:tc>
          <w:tcPr>
            <w:tcW w:w="13570" w:type="dxa"/>
            <w:gridSpan w:val="5"/>
          </w:tcPr>
          <w:p w14:paraId="7B54370A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7953B898" w14:textId="77777777">
        <w:tc>
          <w:tcPr>
            <w:tcW w:w="2835" w:type="dxa"/>
          </w:tcPr>
          <w:p w14:paraId="224A06CD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1871" w:type="dxa"/>
          </w:tcPr>
          <w:p w14:paraId="0CF3BA8C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928" w:type="dxa"/>
          </w:tcPr>
          <w:p w14:paraId="7D4838B0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2" w:type="dxa"/>
          </w:tcPr>
          <w:p w14:paraId="56B3C21B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64" w:type="dxa"/>
          </w:tcPr>
          <w:p w14:paraId="492A5D8D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27D82D8C" w14:textId="77777777">
        <w:tc>
          <w:tcPr>
            <w:tcW w:w="2835" w:type="dxa"/>
            <w:vAlign w:val="center"/>
          </w:tcPr>
          <w:p w14:paraId="1BDD9F46" w14:textId="77777777" w:rsidR="008E6754" w:rsidRDefault="00000000">
            <w:pPr>
              <w:pStyle w:val="ConsPlusNormal"/>
              <w:jc w:val="center"/>
            </w:pPr>
            <w:bookmarkStart w:id="13" w:name="P733"/>
            <w:bookmarkEnd w:id="13"/>
            <w:r>
              <w:t>МКД 4</w:t>
            </w:r>
          </w:p>
        </w:tc>
        <w:tc>
          <w:tcPr>
            <w:tcW w:w="1871" w:type="dxa"/>
          </w:tcPr>
          <w:p w14:paraId="2034043E" w14:textId="77777777" w:rsidR="008E6754" w:rsidRDefault="00000000">
            <w:pPr>
              <w:pStyle w:val="ConsPlusNormal"/>
            </w:pPr>
            <w:r>
              <w:t>Доля перекрестного субсидирования в потреблении электроэнергии населением</w:t>
            </w:r>
          </w:p>
        </w:tc>
        <w:tc>
          <w:tcPr>
            <w:tcW w:w="1928" w:type="dxa"/>
            <w:vAlign w:val="center"/>
          </w:tcPr>
          <w:p w14:paraId="069380C4" w14:textId="77777777" w:rsidR="008E6754" w:rsidRDefault="00000000">
            <w:pPr>
              <w:pStyle w:val="ConsPlusNormal"/>
            </w:pPr>
            <w:r>
              <w:t>МКД</w:t>
            </w:r>
          </w:p>
        </w:tc>
        <w:tc>
          <w:tcPr>
            <w:tcW w:w="3172" w:type="dxa"/>
            <w:vAlign w:val="center"/>
          </w:tcPr>
          <w:p w14:paraId="63BF8231" w14:textId="77777777" w:rsidR="008E6754" w:rsidRDefault="00000000">
            <w:pPr>
              <w:pStyle w:val="ConsPlusNormal"/>
            </w:pPr>
            <w:r>
              <w:t>РОИВ в области тарифного регулирования</w:t>
            </w:r>
          </w:p>
        </w:tc>
        <w:tc>
          <w:tcPr>
            <w:tcW w:w="3764" w:type="dxa"/>
            <w:vAlign w:val="center"/>
          </w:tcPr>
          <w:p w14:paraId="44F28B56" w14:textId="77777777" w:rsidR="008E6754" w:rsidRDefault="00000000">
            <w:pPr>
              <w:pStyle w:val="ConsPlusNormal"/>
            </w:pPr>
            <w:r>
              <w:t>Дата - 1 марта: 1 раз в год</w:t>
            </w:r>
          </w:p>
        </w:tc>
      </w:tr>
      <w:tr w:rsidR="008E6754" w14:paraId="6E45FB92" w14:textId="77777777">
        <w:tc>
          <w:tcPr>
            <w:tcW w:w="13570" w:type="dxa"/>
            <w:gridSpan w:val="5"/>
            <w:vAlign w:val="bottom"/>
          </w:tcPr>
          <w:p w14:paraId="2B581C64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27469969" w14:textId="77777777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bottom w:val="nil"/>
            </w:tcBorders>
            <w:vAlign w:val="center"/>
          </w:tcPr>
          <w:p w14:paraId="0DD108AD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631659AC" wp14:editId="6B7AF82B">
                  <wp:extent cx="1647825" cy="533400"/>
                  <wp:effectExtent l="0" t="0" r="0" b="0"/>
                  <wp:docPr id="5828585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4A7E2C1D" w14:textId="77777777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  <w:bottom w:val="nil"/>
            </w:tcBorders>
          </w:tcPr>
          <w:p w14:paraId="5A780C56" w14:textId="77777777" w:rsidR="008E6754" w:rsidRDefault="00000000">
            <w:pPr>
              <w:pStyle w:val="ConsPlusNormal"/>
            </w:pPr>
            <w:r>
              <w:t>Примечание. В случае применения в отдельных субъектах Российской Федерации объединенных сетевых тарифов расчет индикатора будет производиться исходя из корректировки показателя P</w:t>
            </w:r>
            <w:r>
              <w:rPr>
                <w:vertAlign w:val="subscript"/>
              </w:rPr>
              <w:t>ПС_ЭЭ_t</w:t>
            </w:r>
            <w:r>
              <w:t xml:space="preserve"> на долю региона в общей численности населения из регионов, имеющих объединенный сетевой тариф, а показателя НВВ</w:t>
            </w:r>
            <w:r>
              <w:rPr>
                <w:vertAlign w:val="subscript"/>
              </w:rPr>
              <w:t>котлов_t</w:t>
            </w:r>
            <w:r>
              <w:t xml:space="preserve"> - на долю региона в общем значении ВРП из регионов, имеющих объединенный сетевой тариф.</w:t>
            </w:r>
          </w:p>
        </w:tc>
      </w:tr>
      <w:tr w:rsidR="008E6754" w14:paraId="74E2CF96" w14:textId="77777777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14:paraId="656F2B73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7"/>
              </w:rPr>
              <w:drawing>
                <wp:inline distT="0" distB="0" distL="0" distR="0" wp14:anchorId="678F7DE8" wp14:editId="06DE29E4">
                  <wp:extent cx="2171700" cy="600075"/>
                  <wp:effectExtent l="0" t="0" r="0" b="0"/>
                  <wp:docPr id="13778492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6613EBB7" w14:textId="77777777">
        <w:tc>
          <w:tcPr>
            <w:tcW w:w="13570" w:type="dxa"/>
            <w:gridSpan w:val="5"/>
            <w:vAlign w:val="bottom"/>
          </w:tcPr>
          <w:p w14:paraId="3C42B483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5EBE5351" w14:textId="77777777">
        <w:tc>
          <w:tcPr>
            <w:tcW w:w="2835" w:type="dxa"/>
          </w:tcPr>
          <w:p w14:paraId="2546BB6D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14:paraId="25910650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928" w:type="dxa"/>
          </w:tcPr>
          <w:p w14:paraId="47ABEA01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2" w:type="dxa"/>
          </w:tcPr>
          <w:p w14:paraId="293CF205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64" w:type="dxa"/>
          </w:tcPr>
          <w:p w14:paraId="221D7280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3586D673" w14:textId="77777777">
        <w:tc>
          <w:tcPr>
            <w:tcW w:w="2835" w:type="dxa"/>
            <w:vMerge w:val="restart"/>
            <w:vAlign w:val="bottom"/>
          </w:tcPr>
          <w:p w14:paraId="468F3AD1" w14:textId="77777777" w:rsidR="008E6754" w:rsidRDefault="00000000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энергии, утвержденных РОИВ в области тарифного регулирования в соответствии с постановлением Правительства Российской Федерации от 29 декабря 2011 г. N 1178, за отчетный (t) период</w:t>
            </w:r>
          </w:p>
        </w:tc>
        <w:tc>
          <w:tcPr>
            <w:tcW w:w="1871" w:type="dxa"/>
            <w:vMerge w:val="restart"/>
            <w:vAlign w:val="center"/>
          </w:tcPr>
          <w:p w14:paraId="7FD04F72" w14:textId="77777777" w:rsidR="008E6754" w:rsidRDefault="00000000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ПС_ЭЭ_t</w:t>
            </w:r>
          </w:p>
        </w:tc>
        <w:tc>
          <w:tcPr>
            <w:tcW w:w="1928" w:type="dxa"/>
            <w:vMerge w:val="restart"/>
            <w:vAlign w:val="center"/>
          </w:tcPr>
          <w:p w14:paraId="7584BB5A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2" w:type="dxa"/>
            <w:tcBorders>
              <w:bottom w:val="nil"/>
            </w:tcBorders>
          </w:tcPr>
          <w:p w14:paraId="00145E1D" w14:textId="77777777" w:rsidR="008E6754" w:rsidRDefault="00000000">
            <w:pPr>
              <w:pStyle w:val="ConsPlusNormal"/>
            </w:pPr>
            <w:r>
              <w:t>Тарифно-балансовые решения об установлении единых (котловых) тарифов на услуги по передаче электрической энергии</w:t>
            </w:r>
          </w:p>
        </w:tc>
        <w:tc>
          <w:tcPr>
            <w:tcW w:w="3764" w:type="dxa"/>
            <w:vMerge w:val="restart"/>
          </w:tcPr>
          <w:p w14:paraId="286B4019" w14:textId="77777777" w:rsidR="008E6754" w:rsidRDefault="008E6754">
            <w:pPr>
              <w:pStyle w:val="ConsPlusNormal"/>
            </w:pPr>
          </w:p>
        </w:tc>
      </w:tr>
      <w:tr w:rsidR="008E6754" w14:paraId="53E0C32B" w14:textId="77777777">
        <w:tc>
          <w:tcPr>
            <w:tcW w:w="2835" w:type="dxa"/>
            <w:vMerge/>
          </w:tcPr>
          <w:p w14:paraId="10DDD950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29E69C3E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0F04C99F" w14:textId="77777777" w:rsidR="008E6754" w:rsidRDefault="008E6754">
            <w:pPr>
              <w:pStyle w:val="ConsPlusNormal"/>
            </w:pPr>
          </w:p>
        </w:tc>
        <w:tc>
          <w:tcPr>
            <w:tcW w:w="3172" w:type="dxa"/>
            <w:tcBorders>
              <w:top w:val="nil"/>
            </w:tcBorders>
          </w:tcPr>
          <w:p w14:paraId="45B79D19" w14:textId="77777777" w:rsidR="008E6754" w:rsidRDefault="00000000">
            <w:pPr>
              <w:pStyle w:val="ConsPlusNormal"/>
            </w:pPr>
            <w:r>
              <w:t>Отчет о принятых тарифах на услуги по передаче электрической энергии по субъекту Российской Федерации (в формате шаблона PEREDACHA.M ФГИС ЕИАС ФАС России)</w:t>
            </w:r>
          </w:p>
        </w:tc>
        <w:tc>
          <w:tcPr>
            <w:tcW w:w="3764" w:type="dxa"/>
            <w:vMerge/>
          </w:tcPr>
          <w:p w14:paraId="301294BC" w14:textId="77777777" w:rsidR="008E6754" w:rsidRDefault="008E6754">
            <w:pPr>
              <w:pStyle w:val="ConsPlusNormal"/>
            </w:pPr>
          </w:p>
        </w:tc>
      </w:tr>
      <w:tr w:rsidR="008E6754" w14:paraId="32A8674D" w14:textId="77777777">
        <w:tc>
          <w:tcPr>
            <w:tcW w:w="2835" w:type="dxa"/>
            <w:vMerge w:val="restart"/>
          </w:tcPr>
          <w:p w14:paraId="70AC1E69" w14:textId="77777777" w:rsidR="008E6754" w:rsidRDefault="00000000">
            <w:pPr>
              <w:pStyle w:val="ConsPlusNormal"/>
            </w:pPr>
            <w:r>
              <w:t>Необходимая валовая выручка территориальных сетевых организаций субъекта Российской Федерации, утвержденная РОИВ в области тарифного регулирования на отчетный период</w:t>
            </w:r>
          </w:p>
        </w:tc>
        <w:tc>
          <w:tcPr>
            <w:tcW w:w="1871" w:type="dxa"/>
            <w:vMerge w:val="restart"/>
            <w:vAlign w:val="center"/>
          </w:tcPr>
          <w:p w14:paraId="1617A187" w14:textId="77777777" w:rsidR="008E6754" w:rsidRDefault="00000000">
            <w:pPr>
              <w:pStyle w:val="ConsPlusNormal"/>
              <w:jc w:val="center"/>
            </w:pPr>
            <w:r>
              <w:t>НВВ</w:t>
            </w:r>
            <w:r>
              <w:rPr>
                <w:vertAlign w:val="subscript"/>
              </w:rPr>
              <w:t>котлов_t</w:t>
            </w:r>
          </w:p>
        </w:tc>
        <w:tc>
          <w:tcPr>
            <w:tcW w:w="1928" w:type="dxa"/>
            <w:vMerge w:val="restart"/>
            <w:vAlign w:val="center"/>
          </w:tcPr>
          <w:p w14:paraId="239C636E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2" w:type="dxa"/>
            <w:tcBorders>
              <w:bottom w:val="nil"/>
            </w:tcBorders>
            <w:vAlign w:val="bottom"/>
          </w:tcPr>
          <w:p w14:paraId="419F2CF5" w14:textId="77777777" w:rsidR="008E6754" w:rsidRDefault="00000000">
            <w:pPr>
              <w:pStyle w:val="ConsPlusNormal"/>
            </w:pPr>
            <w:r>
              <w:t>Тарифно-балансовые решения об установлении единых (котловых) тарифов на услуги по передаче электрической энергии</w:t>
            </w:r>
          </w:p>
        </w:tc>
        <w:tc>
          <w:tcPr>
            <w:tcW w:w="3764" w:type="dxa"/>
            <w:vMerge w:val="restart"/>
          </w:tcPr>
          <w:p w14:paraId="128C7D1C" w14:textId="77777777" w:rsidR="008E6754" w:rsidRDefault="00000000">
            <w:pPr>
              <w:pStyle w:val="ConsPlusNormal"/>
            </w:pPr>
            <w:r>
              <w:t>Необходимая валовая выручка отражается с учетом расходов на оплату потерь электрической энергии при ее передаче по электрическим сетям</w:t>
            </w:r>
          </w:p>
        </w:tc>
      </w:tr>
      <w:tr w:rsidR="008E6754" w14:paraId="4BD88F3B" w14:textId="77777777">
        <w:tc>
          <w:tcPr>
            <w:tcW w:w="2835" w:type="dxa"/>
            <w:vMerge/>
          </w:tcPr>
          <w:p w14:paraId="018FBD6F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0262F13E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28CD878E" w14:textId="77777777" w:rsidR="008E6754" w:rsidRDefault="008E6754">
            <w:pPr>
              <w:pStyle w:val="ConsPlusNormal"/>
            </w:pPr>
          </w:p>
        </w:tc>
        <w:tc>
          <w:tcPr>
            <w:tcW w:w="3172" w:type="dxa"/>
            <w:tcBorders>
              <w:top w:val="nil"/>
            </w:tcBorders>
          </w:tcPr>
          <w:p w14:paraId="6FD6221E" w14:textId="77777777" w:rsidR="008E6754" w:rsidRDefault="00000000">
            <w:pPr>
              <w:pStyle w:val="ConsPlusNormal"/>
            </w:pPr>
            <w:r>
              <w:t>Отчет о принятых тарифах на услуги по передаче электрической энергии по субъекту Российской Федерации (в формате шаблона PEREDACHA.M ФГИС ЕИАС ФАС России)</w:t>
            </w:r>
          </w:p>
        </w:tc>
        <w:tc>
          <w:tcPr>
            <w:tcW w:w="3764" w:type="dxa"/>
            <w:vMerge/>
          </w:tcPr>
          <w:p w14:paraId="04E7CE0E" w14:textId="77777777" w:rsidR="008E6754" w:rsidRDefault="008E6754">
            <w:pPr>
              <w:pStyle w:val="ConsPlusNormal"/>
            </w:pPr>
          </w:p>
        </w:tc>
      </w:tr>
      <w:tr w:rsidR="008E6754" w14:paraId="41F92054" w14:textId="77777777">
        <w:tc>
          <w:tcPr>
            <w:tcW w:w="2835" w:type="dxa"/>
            <w:vAlign w:val="center"/>
          </w:tcPr>
          <w:p w14:paraId="4DFBA15A" w14:textId="77777777" w:rsidR="008E6754" w:rsidRDefault="00000000">
            <w:pPr>
              <w:pStyle w:val="ConsPlusNormal"/>
            </w:pPr>
            <w:r>
              <w:t>Доля региона в общей численности населения из регионов, имеющих объединенный сетевой тариф</w:t>
            </w:r>
          </w:p>
        </w:tc>
        <w:tc>
          <w:tcPr>
            <w:tcW w:w="1871" w:type="dxa"/>
            <w:vAlign w:val="center"/>
          </w:tcPr>
          <w:p w14:paraId="4969C825" w14:textId="77777777" w:rsidR="008E6754" w:rsidRDefault="00000000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по численности</w:t>
            </w:r>
          </w:p>
        </w:tc>
        <w:tc>
          <w:tcPr>
            <w:tcW w:w="1928" w:type="dxa"/>
            <w:vAlign w:val="center"/>
          </w:tcPr>
          <w:p w14:paraId="7A301418" w14:textId="77777777" w:rsidR="008E6754" w:rsidRDefault="00000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2" w:type="dxa"/>
            <w:vAlign w:val="center"/>
          </w:tcPr>
          <w:p w14:paraId="217FE910" w14:textId="77777777" w:rsidR="008E6754" w:rsidRDefault="00000000">
            <w:pPr>
              <w:pStyle w:val="ConsPlusNormal"/>
            </w:pPr>
            <w:r>
              <w:t>На основе данных Росстата</w:t>
            </w:r>
          </w:p>
        </w:tc>
        <w:tc>
          <w:tcPr>
            <w:tcW w:w="3764" w:type="dxa"/>
            <w:vAlign w:val="center"/>
          </w:tcPr>
          <w:p w14:paraId="431CC688" w14:textId="77777777" w:rsidR="008E6754" w:rsidRDefault="00000000">
            <w:pPr>
              <w:pStyle w:val="ConsPlusNormal"/>
            </w:pPr>
            <w:r>
              <w:t>Учитывается в расчете только в случае применения объединенных сетевых тарифов</w:t>
            </w:r>
          </w:p>
        </w:tc>
      </w:tr>
      <w:tr w:rsidR="008E6754" w14:paraId="79C0ED04" w14:textId="77777777">
        <w:tc>
          <w:tcPr>
            <w:tcW w:w="2835" w:type="dxa"/>
            <w:vAlign w:val="center"/>
          </w:tcPr>
          <w:p w14:paraId="0D5A16F4" w14:textId="77777777" w:rsidR="008E6754" w:rsidRDefault="00000000">
            <w:pPr>
              <w:pStyle w:val="ConsPlusNormal"/>
            </w:pPr>
            <w:r>
              <w:t>Доля региона в общем значении ВРП из регионов, имеющих объединенный сетевой тариф</w:t>
            </w:r>
          </w:p>
        </w:tc>
        <w:tc>
          <w:tcPr>
            <w:tcW w:w="1871" w:type="dxa"/>
            <w:vAlign w:val="center"/>
          </w:tcPr>
          <w:p w14:paraId="542F3959" w14:textId="77777777" w:rsidR="008E6754" w:rsidRDefault="00000000">
            <w:pPr>
              <w:pStyle w:val="ConsPlusNormal"/>
              <w:jc w:val="center"/>
            </w:pPr>
            <w:r>
              <w:t>w</w:t>
            </w:r>
            <w:r>
              <w:rPr>
                <w:vertAlign w:val="subscript"/>
              </w:rPr>
              <w:t>по ВРП</w:t>
            </w:r>
          </w:p>
        </w:tc>
        <w:tc>
          <w:tcPr>
            <w:tcW w:w="1928" w:type="dxa"/>
            <w:vAlign w:val="center"/>
          </w:tcPr>
          <w:p w14:paraId="32B7F9B4" w14:textId="77777777" w:rsidR="008E6754" w:rsidRDefault="00000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2" w:type="dxa"/>
            <w:vAlign w:val="center"/>
          </w:tcPr>
          <w:p w14:paraId="56F33738" w14:textId="77777777" w:rsidR="008E6754" w:rsidRDefault="00000000">
            <w:pPr>
              <w:pStyle w:val="ConsPlusNormal"/>
            </w:pPr>
            <w:r>
              <w:t>На основе данных Росстата</w:t>
            </w:r>
          </w:p>
        </w:tc>
        <w:tc>
          <w:tcPr>
            <w:tcW w:w="3764" w:type="dxa"/>
            <w:vAlign w:val="center"/>
          </w:tcPr>
          <w:p w14:paraId="4B9A4E76" w14:textId="77777777" w:rsidR="008E6754" w:rsidRDefault="00000000">
            <w:pPr>
              <w:pStyle w:val="ConsPlusNormal"/>
            </w:pPr>
            <w:r>
              <w:t>Учитывается в расчете только в случае применения объединенных сетевых тарифов</w:t>
            </w:r>
          </w:p>
        </w:tc>
      </w:tr>
    </w:tbl>
    <w:p w14:paraId="79519EB9" w14:textId="77777777" w:rsidR="008E6754" w:rsidRDefault="008E6754">
      <w:pPr>
        <w:pStyle w:val="ConsPlusNormal"/>
        <w:jc w:val="both"/>
      </w:pPr>
    </w:p>
    <w:p w14:paraId="4B430B2E" w14:textId="77777777" w:rsidR="008E6754" w:rsidRDefault="00000000">
      <w:pPr>
        <w:pStyle w:val="ConsPlusTitle"/>
        <w:jc w:val="center"/>
        <w:outlineLvl w:val="2"/>
      </w:pPr>
      <w:r>
        <w:t>Фактор "Государственные и муниципальные учреждения"</w:t>
      </w:r>
    </w:p>
    <w:p w14:paraId="6610B3CF" w14:textId="77777777" w:rsidR="008E6754" w:rsidRDefault="008E6754">
      <w:pPr>
        <w:pStyle w:val="ConsPlusNormal"/>
        <w:jc w:val="both"/>
      </w:pPr>
    </w:p>
    <w:p w14:paraId="29CEECB5" w14:textId="77777777" w:rsidR="008E6754" w:rsidRDefault="00000000">
      <w:pPr>
        <w:pStyle w:val="ConsPlusTitle"/>
        <w:jc w:val="both"/>
        <w:outlineLvl w:val="3"/>
      </w:pPr>
      <w:r>
        <w:t>10. Реализация энергосервисных контрактов в ГМУ</w:t>
      </w:r>
    </w:p>
    <w:p w14:paraId="025BB3CC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982"/>
        <w:gridCol w:w="1814"/>
        <w:gridCol w:w="3175"/>
        <w:gridCol w:w="3742"/>
      </w:tblGrid>
      <w:tr w:rsidR="008E6754" w14:paraId="02B56BD9" w14:textId="77777777">
        <w:tc>
          <w:tcPr>
            <w:tcW w:w="13548" w:type="dxa"/>
            <w:gridSpan w:val="6"/>
          </w:tcPr>
          <w:p w14:paraId="130D5CFF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1096EBAD" w14:textId="77777777">
        <w:tc>
          <w:tcPr>
            <w:tcW w:w="1701" w:type="dxa"/>
          </w:tcPr>
          <w:p w14:paraId="04F719B6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116" w:type="dxa"/>
            <w:gridSpan w:val="2"/>
          </w:tcPr>
          <w:p w14:paraId="16A1FF3D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14" w:type="dxa"/>
          </w:tcPr>
          <w:p w14:paraId="5FC98065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504F8AF4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16929626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30B5CB94" w14:textId="77777777">
        <w:tc>
          <w:tcPr>
            <w:tcW w:w="1701" w:type="dxa"/>
            <w:vAlign w:val="center"/>
          </w:tcPr>
          <w:p w14:paraId="08DC0459" w14:textId="77777777" w:rsidR="008E6754" w:rsidRDefault="00000000">
            <w:pPr>
              <w:pStyle w:val="ConsPlusNormal"/>
              <w:jc w:val="center"/>
            </w:pPr>
            <w:bookmarkStart w:id="14" w:name="P781"/>
            <w:bookmarkEnd w:id="14"/>
            <w:r>
              <w:t>ГМУ 1</w:t>
            </w:r>
          </w:p>
        </w:tc>
        <w:tc>
          <w:tcPr>
            <w:tcW w:w="3116" w:type="dxa"/>
            <w:gridSpan w:val="2"/>
            <w:vAlign w:val="center"/>
          </w:tcPr>
          <w:p w14:paraId="7B9F7C28" w14:textId="77777777" w:rsidR="008E6754" w:rsidRDefault="00000000">
            <w:pPr>
              <w:pStyle w:val="ConsPlusNormal"/>
            </w:pPr>
            <w:r>
              <w:t>Реализация энергосервисных контрактов ГМУ</w:t>
            </w:r>
          </w:p>
        </w:tc>
        <w:tc>
          <w:tcPr>
            <w:tcW w:w="1814" w:type="dxa"/>
            <w:vAlign w:val="center"/>
          </w:tcPr>
          <w:p w14:paraId="306B02B8" w14:textId="77777777" w:rsidR="008E6754" w:rsidRDefault="00000000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3175" w:type="dxa"/>
            <w:vAlign w:val="bottom"/>
          </w:tcPr>
          <w:p w14:paraId="14540DCF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77A2842E" w14:textId="77777777" w:rsidR="008E6754" w:rsidRDefault="00000000">
            <w:pPr>
              <w:pStyle w:val="ConsPlusNormal"/>
            </w:pPr>
            <w:r>
              <w:t>Дата - 1 сентября; 1 раз в год</w:t>
            </w:r>
          </w:p>
        </w:tc>
      </w:tr>
      <w:tr w:rsidR="008E6754" w14:paraId="1163DDF0" w14:textId="77777777">
        <w:tc>
          <w:tcPr>
            <w:tcW w:w="13548" w:type="dxa"/>
            <w:gridSpan w:val="6"/>
            <w:vAlign w:val="bottom"/>
          </w:tcPr>
          <w:p w14:paraId="494FB1C6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78C71C41" w14:textId="77777777">
        <w:tc>
          <w:tcPr>
            <w:tcW w:w="13548" w:type="dxa"/>
            <w:gridSpan w:val="6"/>
            <w:vAlign w:val="center"/>
          </w:tcPr>
          <w:p w14:paraId="3F45EDF8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 wp14:anchorId="13F9C5EE" wp14:editId="702AF47B">
                  <wp:extent cx="2619375" cy="609600"/>
                  <wp:effectExtent l="0" t="0" r="0" b="0"/>
                  <wp:docPr id="6357211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0B5DFE97" w14:textId="77777777">
        <w:tc>
          <w:tcPr>
            <w:tcW w:w="13548" w:type="dxa"/>
            <w:gridSpan w:val="6"/>
          </w:tcPr>
          <w:p w14:paraId="0993EFAA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03954AB6" w14:textId="77777777">
        <w:tc>
          <w:tcPr>
            <w:tcW w:w="2835" w:type="dxa"/>
            <w:gridSpan w:val="2"/>
          </w:tcPr>
          <w:p w14:paraId="2FFC9251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2" w:type="dxa"/>
          </w:tcPr>
          <w:p w14:paraId="0785EE64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814" w:type="dxa"/>
          </w:tcPr>
          <w:p w14:paraId="38173850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6DD82190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178C7C9D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414A7AB1" w14:textId="77777777">
        <w:tc>
          <w:tcPr>
            <w:tcW w:w="2835" w:type="dxa"/>
            <w:gridSpan w:val="2"/>
            <w:vMerge w:val="restart"/>
            <w:vAlign w:val="center"/>
          </w:tcPr>
          <w:p w14:paraId="115FDA06" w14:textId="77777777" w:rsidR="008E6754" w:rsidRDefault="00000000">
            <w:pPr>
              <w:pStyle w:val="ConsPlusNormal"/>
            </w:pPr>
            <w:r>
              <w:t>Совокупный размер достигнутой экономии за счет энергосервисных контрактов в i-м ГМУ субъекта Российской Федерации по j-му виду ТЭР (за исключением горячей и холодной воды) за отчетный (t) период</w:t>
            </w:r>
          </w:p>
        </w:tc>
        <w:tc>
          <w:tcPr>
            <w:tcW w:w="1982" w:type="dxa"/>
            <w:vMerge w:val="restart"/>
            <w:vAlign w:val="center"/>
          </w:tcPr>
          <w:p w14:paraId="253BCA9C" w14:textId="77777777" w:rsidR="008E6754" w:rsidRDefault="00000000">
            <w:pPr>
              <w:pStyle w:val="ConsPlusNormal"/>
              <w:jc w:val="center"/>
            </w:pPr>
            <w:r>
              <w:t>ТЭР</w:t>
            </w:r>
            <w:r>
              <w:rPr>
                <w:vertAlign w:val="subscript"/>
              </w:rPr>
              <w:t>энергосервис_i_j_t</w:t>
            </w:r>
          </w:p>
        </w:tc>
        <w:tc>
          <w:tcPr>
            <w:tcW w:w="1814" w:type="dxa"/>
            <w:vMerge w:val="restart"/>
            <w:vAlign w:val="center"/>
          </w:tcPr>
          <w:p w14:paraId="01D87F85" w14:textId="77777777" w:rsidR="008E6754" w:rsidRDefault="0000000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3175" w:type="dxa"/>
            <w:tcBorders>
              <w:bottom w:val="nil"/>
            </w:tcBorders>
          </w:tcPr>
          <w:p w14:paraId="69A0B14F" w14:textId="77777777" w:rsidR="008E6754" w:rsidRDefault="00000000">
            <w:pPr>
              <w:pStyle w:val="ConsPlusNormal"/>
            </w:pPr>
            <w:r>
              <w:t>Данные для формирования государственного доклада о состоянии энергосбережения и повышении энергетической эффективности</w:t>
            </w:r>
          </w:p>
        </w:tc>
        <w:tc>
          <w:tcPr>
            <w:tcW w:w="3742" w:type="dxa"/>
            <w:vMerge w:val="restart"/>
          </w:tcPr>
          <w:p w14:paraId="54BF130B" w14:textId="77777777" w:rsidR="008E6754" w:rsidRDefault="00000000">
            <w:pPr>
              <w:pStyle w:val="ConsPlusNormal"/>
            </w:pPr>
            <w:r>
              <w:t>Указываются фактически реализованные мероприятия по энергосервисным контрактам за отчетный (t) период. В рамках показателя учитываются данные по энергосервисным контрактам, заключенным с целью повышения уровня энергоэффективности государственных и муниципальных учреждений, независимо от того, какой орган/лицо выступают на стороне заказчика энергосервисного контракта</w:t>
            </w:r>
          </w:p>
        </w:tc>
      </w:tr>
      <w:tr w:rsidR="008E6754" w14:paraId="5D4DDC13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6151AF24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15B8E5ED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71597383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FB14E32" w14:textId="77777777" w:rsidR="008E6754" w:rsidRDefault="00000000">
            <w:pPr>
              <w:pStyle w:val="ConsPlusNormal"/>
            </w:pPr>
            <w:r>
              <w:t>Государственные учреждения субъекта Российской Федерации</w:t>
            </w:r>
          </w:p>
        </w:tc>
        <w:tc>
          <w:tcPr>
            <w:tcW w:w="3742" w:type="dxa"/>
            <w:vMerge/>
          </w:tcPr>
          <w:p w14:paraId="20119355" w14:textId="77777777" w:rsidR="008E6754" w:rsidRDefault="008E6754">
            <w:pPr>
              <w:pStyle w:val="ConsPlusNormal"/>
            </w:pPr>
          </w:p>
        </w:tc>
      </w:tr>
      <w:tr w:rsidR="008E6754" w14:paraId="37C949DD" w14:textId="77777777">
        <w:tc>
          <w:tcPr>
            <w:tcW w:w="2835" w:type="dxa"/>
            <w:gridSpan w:val="2"/>
            <w:vMerge/>
          </w:tcPr>
          <w:p w14:paraId="0F00A796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2729E170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0CBA4528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14:paraId="60FBBD3C" w14:textId="77777777" w:rsidR="008E6754" w:rsidRDefault="00000000">
            <w:pPr>
              <w:pStyle w:val="ConsPlusNormal"/>
            </w:pPr>
            <w:r>
              <w:t>Учреждения муниципальных образований, относящихся к субъекту Российской Федерации</w:t>
            </w:r>
          </w:p>
        </w:tc>
        <w:tc>
          <w:tcPr>
            <w:tcW w:w="3742" w:type="dxa"/>
            <w:vMerge/>
          </w:tcPr>
          <w:p w14:paraId="34979F5C" w14:textId="77777777" w:rsidR="008E6754" w:rsidRDefault="008E6754">
            <w:pPr>
              <w:pStyle w:val="ConsPlusNormal"/>
            </w:pPr>
          </w:p>
        </w:tc>
      </w:tr>
      <w:tr w:rsidR="008E6754" w14:paraId="504F3C0C" w14:textId="77777777">
        <w:tc>
          <w:tcPr>
            <w:tcW w:w="2835" w:type="dxa"/>
            <w:gridSpan w:val="2"/>
            <w:vMerge w:val="restart"/>
            <w:vAlign w:val="center"/>
          </w:tcPr>
          <w:p w14:paraId="40237B07" w14:textId="77777777" w:rsidR="008E6754" w:rsidRDefault="00000000">
            <w:pPr>
              <w:pStyle w:val="ConsPlusNormal"/>
            </w:pPr>
            <w:r>
              <w:t>Совокупный объем потребления ТЭР в i-м ГМУ субъекта Российской Федерации по j-му виду ТЭР (за исключением горячей и холодной воды) за отчетный (t) период</w:t>
            </w:r>
          </w:p>
        </w:tc>
        <w:tc>
          <w:tcPr>
            <w:tcW w:w="1982" w:type="dxa"/>
            <w:vMerge w:val="restart"/>
            <w:vAlign w:val="center"/>
          </w:tcPr>
          <w:p w14:paraId="2C3389EB" w14:textId="77777777" w:rsidR="008E6754" w:rsidRDefault="00000000">
            <w:pPr>
              <w:pStyle w:val="ConsPlusNormal"/>
              <w:jc w:val="center"/>
            </w:pPr>
            <w:r>
              <w:t>ТЭР</w:t>
            </w:r>
            <w:r>
              <w:rPr>
                <w:vertAlign w:val="subscript"/>
              </w:rPr>
              <w:t>ГМУ_i_j_t</w:t>
            </w:r>
          </w:p>
        </w:tc>
        <w:tc>
          <w:tcPr>
            <w:tcW w:w="1814" w:type="dxa"/>
            <w:vMerge w:val="restart"/>
            <w:vAlign w:val="center"/>
          </w:tcPr>
          <w:p w14:paraId="503ED60F" w14:textId="77777777" w:rsidR="008E6754" w:rsidRDefault="0000000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3175" w:type="dxa"/>
            <w:tcBorders>
              <w:bottom w:val="nil"/>
            </w:tcBorders>
          </w:tcPr>
          <w:p w14:paraId="15A6E78D" w14:textId="77777777" w:rsidR="008E6754" w:rsidRDefault="00000000">
            <w:pPr>
              <w:pStyle w:val="ConsPlusNormal"/>
            </w:pPr>
            <w:r>
              <w:t>Государственные учреждения субъекта Российской Федерации</w:t>
            </w:r>
          </w:p>
        </w:tc>
        <w:tc>
          <w:tcPr>
            <w:tcW w:w="3742" w:type="dxa"/>
            <w:vMerge w:val="restart"/>
            <w:vAlign w:val="bottom"/>
          </w:tcPr>
          <w:p w14:paraId="3F0DC77E" w14:textId="77777777" w:rsidR="008E6754" w:rsidRDefault="00000000">
            <w:pPr>
              <w:pStyle w:val="ConsPlusNormal"/>
            </w:pPr>
            <w:r>
              <w:t>Показатель рассчитывается для каждого ГМУ в разрезе отдельных видов ТЭР. В рамках расчета не используются данные по потенциалу снижения потребления холодной и горячей воды.</w:t>
            </w:r>
          </w:p>
          <w:p w14:paraId="0EAAFA41" w14:textId="77777777" w:rsidR="008E6754" w:rsidRDefault="00000000">
            <w:pPr>
              <w:pStyle w:val="ConsPlusNormal"/>
            </w:pPr>
            <w:r>
              <w:t>Перевод значений по объемам потребления различных видов топлива в т.у.т целесообразно осуществлять с использованием таблицы П5-1 методических рекомендаций, утвержденных приказом Минэкономразвития России от 15 июля 2020 г. N 425</w:t>
            </w:r>
          </w:p>
        </w:tc>
      </w:tr>
      <w:tr w:rsidR="008E6754" w14:paraId="43F76AA0" w14:textId="77777777">
        <w:tc>
          <w:tcPr>
            <w:tcW w:w="2835" w:type="dxa"/>
            <w:gridSpan w:val="2"/>
            <w:vMerge/>
          </w:tcPr>
          <w:p w14:paraId="0ABF6730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6BE65335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7E130FFC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14:paraId="3C5940F1" w14:textId="77777777" w:rsidR="008E6754" w:rsidRDefault="00000000">
            <w:pPr>
              <w:pStyle w:val="ConsPlusNormal"/>
            </w:pPr>
            <w:r>
              <w:t>Учреждения муниципальных образований, относящихся к субъекту Российской Федерации</w:t>
            </w:r>
          </w:p>
        </w:tc>
        <w:tc>
          <w:tcPr>
            <w:tcW w:w="3742" w:type="dxa"/>
            <w:vMerge/>
          </w:tcPr>
          <w:p w14:paraId="471D23E9" w14:textId="77777777" w:rsidR="008E6754" w:rsidRDefault="008E6754">
            <w:pPr>
              <w:pStyle w:val="ConsPlusNormal"/>
            </w:pPr>
          </w:p>
        </w:tc>
      </w:tr>
      <w:tr w:rsidR="008E6754" w14:paraId="6D9196E1" w14:textId="77777777">
        <w:tc>
          <w:tcPr>
            <w:tcW w:w="2835" w:type="dxa"/>
            <w:gridSpan w:val="2"/>
            <w:vAlign w:val="center"/>
          </w:tcPr>
          <w:p w14:paraId="05C252D2" w14:textId="77777777" w:rsidR="008E6754" w:rsidRDefault="00000000">
            <w:pPr>
              <w:pStyle w:val="ConsPlusNormal"/>
            </w:pPr>
            <w:r>
              <w:t>Потенциал снижения потребления ТЭР в i-м ГМУ субъекта Российской Федерации по j-му виду ТЭР (за исключением горячей и холодной воды) за отчетный (t) период</w:t>
            </w:r>
          </w:p>
        </w:tc>
        <w:tc>
          <w:tcPr>
            <w:tcW w:w="1982" w:type="dxa"/>
            <w:vAlign w:val="center"/>
          </w:tcPr>
          <w:p w14:paraId="0AEFFBD6" w14:textId="77777777" w:rsidR="008E6754" w:rsidRDefault="00000000">
            <w:pPr>
              <w:pStyle w:val="ConsPlusNormal"/>
              <w:jc w:val="center"/>
            </w:pPr>
            <w:r>
              <w:t>P</w:t>
            </w:r>
            <w:r>
              <w:rPr>
                <w:vertAlign w:val="subscript"/>
              </w:rPr>
              <w:t>i_j_t</w:t>
            </w:r>
          </w:p>
        </w:tc>
        <w:tc>
          <w:tcPr>
            <w:tcW w:w="1814" w:type="dxa"/>
            <w:vAlign w:val="center"/>
          </w:tcPr>
          <w:p w14:paraId="339D0767" w14:textId="77777777" w:rsidR="008E6754" w:rsidRDefault="00000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14:paraId="2A31B8E9" w14:textId="77777777" w:rsidR="008E6754" w:rsidRDefault="00000000">
            <w:pPr>
              <w:pStyle w:val="ConsPlusNormal"/>
            </w:pPr>
            <w:r>
              <w:t>Приказ Минэкономразвития России от 15 июля 2020 г. N 425</w:t>
            </w:r>
          </w:p>
        </w:tc>
        <w:tc>
          <w:tcPr>
            <w:tcW w:w="3742" w:type="dxa"/>
            <w:vAlign w:val="bottom"/>
          </w:tcPr>
          <w:p w14:paraId="508F88DA" w14:textId="77777777" w:rsidR="008E6754" w:rsidRDefault="00000000">
            <w:pPr>
              <w:pStyle w:val="ConsPlusNormal"/>
            </w:pPr>
            <w:r>
              <w:t>Для расчета показателя необходимо использовать методические рекомендации, утвержденные приказом Минэкономразвития России от 15 июля 2020 г. N 425. В приложении N 4 указаны удельные годовые расходы ресурсов и соответствующий им потенциал снижения истребления ресурсов по видам ГМУ.</w:t>
            </w:r>
          </w:p>
          <w:p w14:paraId="2D81F49B" w14:textId="77777777" w:rsidR="008E6754" w:rsidRDefault="00000000">
            <w:pPr>
              <w:pStyle w:val="ConsPlusNormal"/>
            </w:pPr>
            <w:r>
              <w:t>В случае отсутствия данных по значению подтвержденного потенциала снижения потребления ТЭР средний для региона потенциал будет определяться в 40% от совокупного потребления ТЭР в ГМУ совокупно по субъекту Российской Федерации</w:t>
            </w:r>
          </w:p>
        </w:tc>
      </w:tr>
      <w:tr w:rsidR="008E6754" w14:paraId="4DAF4E1D" w14:textId="77777777">
        <w:tc>
          <w:tcPr>
            <w:tcW w:w="2835" w:type="dxa"/>
            <w:gridSpan w:val="2"/>
            <w:vMerge w:val="restart"/>
            <w:vAlign w:val="center"/>
          </w:tcPr>
          <w:p w14:paraId="055614E7" w14:textId="77777777" w:rsidR="008E6754" w:rsidRDefault="00000000">
            <w:pPr>
              <w:pStyle w:val="ConsPlusNormal"/>
            </w:pPr>
            <w:r>
              <w:t>Коэффициент перевода единиц измерения j-го ресурса в т.у.т.</w:t>
            </w:r>
          </w:p>
        </w:tc>
        <w:tc>
          <w:tcPr>
            <w:tcW w:w="1982" w:type="dxa"/>
            <w:vMerge w:val="restart"/>
            <w:vAlign w:val="center"/>
          </w:tcPr>
          <w:p w14:paraId="526C8968" w14:textId="77777777" w:rsidR="008E6754" w:rsidRDefault="00000000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j</w:t>
            </w:r>
          </w:p>
        </w:tc>
        <w:tc>
          <w:tcPr>
            <w:tcW w:w="1814" w:type="dxa"/>
            <w:vMerge w:val="restart"/>
            <w:vAlign w:val="center"/>
          </w:tcPr>
          <w:p w14:paraId="28E02A0F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 на т.у.т.</w:t>
            </w:r>
          </w:p>
        </w:tc>
        <w:tc>
          <w:tcPr>
            <w:tcW w:w="3175" w:type="dxa"/>
            <w:vMerge w:val="restart"/>
            <w:vAlign w:val="center"/>
          </w:tcPr>
          <w:p w14:paraId="3ABA3BAB" w14:textId="77777777" w:rsidR="008E6754" w:rsidRDefault="00000000">
            <w:pPr>
              <w:pStyle w:val="ConsPlusNormal"/>
            </w:pPr>
            <w:r>
              <w:t>Таблица П5-1 приказа Минэкономразвития России от 15 июля 2020 г. N 425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158FEE22" w14:textId="77777777" w:rsidR="008E6754" w:rsidRDefault="00000000">
            <w:pPr>
              <w:pStyle w:val="ConsPlusNormal"/>
            </w:pPr>
            <w:r>
              <w:t>Значение определяется в соответствии с таблицей П5-1 методических рекомендаций, утвержденных приказом Минэкономразвития России от 15 июля 2020 г. N 425.</w:t>
            </w:r>
          </w:p>
        </w:tc>
      </w:tr>
      <w:tr w:rsidR="008E6754" w14:paraId="23DBCF48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59549E7A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1E509666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14A685FF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536F514A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708E72ED" w14:textId="77777777" w:rsidR="008E6754" w:rsidRDefault="00000000">
            <w:pPr>
              <w:pStyle w:val="ConsPlusNormal"/>
            </w:pPr>
            <w:r>
              <w:t>В случае, если j-й ресурс изначально предполагает учет в т.у.т., то k</w:t>
            </w:r>
            <w:r>
              <w:rPr>
                <w:vertAlign w:val="subscript"/>
              </w:rPr>
              <w:t>j</w:t>
            </w:r>
            <w:r>
              <w:t xml:space="preserve"> принимается за 1</w:t>
            </w:r>
          </w:p>
        </w:tc>
      </w:tr>
    </w:tbl>
    <w:p w14:paraId="42ABC743" w14:textId="77777777" w:rsidR="008E6754" w:rsidRDefault="008E6754">
      <w:pPr>
        <w:pStyle w:val="ConsPlusNormal"/>
        <w:jc w:val="both"/>
      </w:pPr>
    </w:p>
    <w:p w14:paraId="53082177" w14:textId="77777777" w:rsidR="008E6754" w:rsidRDefault="00000000">
      <w:pPr>
        <w:pStyle w:val="ConsPlusTitle"/>
        <w:jc w:val="both"/>
        <w:outlineLvl w:val="3"/>
      </w:pPr>
      <w:r>
        <w:t>11. Использование энергоэффективного освещения в ГМУ</w:t>
      </w:r>
    </w:p>
    <w:p w14:paraId="79F8C10C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982"/>
        <w:gridCol w:w="1814"/>
        <w:gridCol w:w="3175"/>
        <w:gridCol w:w="3742"/>
      </w:tblGrid>
      <w:tr w:rsidR="008E6754" w14:paraId="098EC28C" w14:textId="77777777">
        <w:tc>
          <w:tcPr>
            <w:tcW w:w="13548" w:type="dxa"/>
            <w:gridSpan w:val="6"/>
          </w:tcPr>
          <w:p w14:paraId="5712DC00" w14:textId="77777777" w:rsidR="008E6754" w:rsidRDefault="00000000">
            <w:pPr>
              <w:pStyle w:val="ConsPlusTitle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10A50373" w14:textId="77777777">
        <w:tc>
          <w:tcPr>
            <w:tcW w:w="1701" w:type="dxa"/>
          </w:tcPr>
          <w:p w14:paraId="44CA2078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116" w:type="dxa"/>
            <w:gridSpan w:val="2"/>
          </w:tcPr>
          <w:p w14:paraId="194C6A7F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14" w:type="dxa"/>
          </w:tcPr>
          <w:p w14:paraId="239E47E1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0A384FFE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2D61812A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77B93912" w14:textId="77777777">
        <w:tc>
          <w:tcPr>
            <w:tcW w:w="1701" w:type="dxa"/>
            <w:vAlign w:val="center"/>
          </w:tcPr>
          <w:p w14:paraId="2582086E" w14:textId="77777777" w:rsidR="008E6754" w:rsidRDefault="00000000">
            <w:pPr>
              <w:pStyle w:val="ConsPlusNormal"/>
              <w:jc w:val="center"/>
            </w:pPr>
            <w:bookmarkStart w:id="15" w:name="P829"/>
            <w:bookmarkEnd w:id="15"/>
            <w:r>
              <w:t>ГМУ 2</w:t>
            </w:r>
          </w:p>
        </w:tc>
        <w:tc>
          <w:tcPr>
            <w:tcW w:w="3116" w:type="dxa"/>
            <w:gridSpan w:val="2"/>
            <w:vAlign w:val="center"/>
          </w:tcPr>
          <w:p w14:paraId="088A198A" w14:textId="77777777" w:rsidR="008E6754" w:rsidRDefault="00000000">
            <w:pPr>
              <w:pStyle w:val="ConsPlusNormal"/>
            </w:pPr>
            <w:r>
              <w:t>Использование энергоэффективного освещения в ГМУ</w:t>
            </w:r>
          </w:p>
        </w:tc>
        <w:tc>
          <w:tcPr>
            <w:tcW w:w="1814" w:type="dxa"/>
            <w:vAlign w:val="center"/>
          </w:tcPr>
          <w:p w14:paraId="350271BD" w14:textId="77777777" w:rsidR="008E6754" w:rsidRDefault="00000000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3175" w:type="dxa"/>
            <w:vAlign w:val="bottom"/>
          </w:tcPr>
          <w:p w14:paraId="39D238C0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50D7F677" w14:textId="77777777" w:rsidR="008E6754" w:rsidRDefault="00000000">
            <w:pPr>
              <w:pStyle w:val="ConsPlusNormal"/>
            </w:pPr>
            <w:r>
              <w:t>Дата - 1 сентября;</w:t>
            </w:r>
          </w:p>
          <w:p w14:paraId="08170F79" w14:textId="77777777" w:rsidR="008E6754" w:rsidRDefault="00000000">
            <w:pPr>
              <w:pStyle w:val="ConsPlusNormal"/>
            </w:pPr>
            <w:r>
              <w:t>1 раз в год</w:t>
            </w:r>
          </w:p>
        </w:tc>
      </w:tr>
      <w:tr w:rsidR="008E6754" w14:paraId="08369385" w14:textId="77777777">
        <w:tc>
          <w:tcPr>
            <w:tcW w:w="13548" w:type="dxa"/>
            <w:gridSpan w:val="6"/>
            <w:vAlign w:val="bottom"/>
          </w:tcPr>
          <w:p w14:paraId="17CF5683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37970D91" w14:textId="77777777">
        <w:tc>
          <w:tcPr>
            <w:tcW w:w="13548" w:type="dxa"/>
            <w:gridSpan w:val="6"/>
            <w:vAlign w:val="center"/>
          </w:tcPr>
          <w:p w14:paraId="30C60413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3AF1F54A" wp14:editId="6F5BF338">
                  <wp:extent cx="1552575" cy="533400"/>
                  <wp:effectExtent l="0" t="0" r="0" b="0"/>
                  <wp:docPr id="7775319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747342CA" w14:textId="77777777">
        <w:tc>
          <w:tcPr>
            <w:tcW w:w="13548" w:type="dxa"/>
            <w:gridSpan w:val="6"/>
            <w:vAlign w:val="bottom"/>
          </w:tcPr>
          <w:p w14:paraId="38F04426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6CEAD5D8" w14:textId="77777777">
        <w:tc>
          <w:tcPr>
            <w:tcW w:w="2835" w:type="dxa"/>
            <w:gridSpan w:val="2"/>
          </w:tcPr>
          <w:p w14:paraId="04D6292F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2" w:type="dxa"/>
          </w:tcPr>
          <w:p w14:paraId="26F6B5D6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814" w:type="dxa"/>
          </w:tcPr>
          <w:p w14:paraId="61AA8A56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6689FCE7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56B806D4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49683334" w14:textId="77777777">
        <w:tc>
          <w:tcPr>
            <w:tcW w:w="2835" w:type="dxa"/>
            <w:gridSpan w:val="2"/>
            <w:vMerge w:val="restart"/>
            <w:vAlign w:val="center"/>
          </w:tcPr>
          <w:p w14:paraId="081AAFB7" w14:textId="77777777" w:rsidR="008E6754" w:rsidRDefault="00000000">
            <w:pPr>
              <w:pStyle w:val="ConsPlusNormal"/>
            </w:pPr>
            <w:r>
              <w:t>Число энергоэффективных ламп, установленных в ГМУ, на конец отчетного (t) периода</w:t>
            </w:r>
          </w:p>
        </w:tc>
        <w:tc>
          <w:tcPr>
            <w:tcW w:w="1982" w:type="dxa"/>
            <w:vMerge w:val="restart"/>
            <w:vAlign w:val="center"/>
          </w:tcPr>
          <w:p w14:paraId="02D3B6DB" w14:textId="77777777" w:rsidR="008E6754" w:rsidRDefault="00000000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светодиода_t</w:t>
            </w:r>
          </w:p>
        </w:tc>
        <w:tc>
          <w:tcPr>
            <w:tcW w:w="1814" w:type="dxa"/>
            <w:vMerge w:val="restart"/>
            <w:vAlign w:val="center"/>
          </w:tcPr>
          <w:p w14:paraId="0F1AABF4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tcBorders>
              <w:bottom w:val="nil"/>
            </w:tcBorders>
          </w:tcPr>
          <w:p w14:paraId="0D43728F" w14:textId="77777777" w:rsidR="008E6754" w:rsidRDefault="00000000">
            <w:pPr>
              <w:pStyle w:val="ConsPlusNormal"/>
            </w:pPr>
            <w:r>
              <w:t>РОИВ и подведомственные государственные учреждения субъекта Российской Федерации</w:t>
            </w:r>
          </w:p>
        </w:tc>
        <w:tc>
          <w:tcPr>
            <w:tcW w:w="3742" w:type="dxa"/>
            <w:vMerge w:val="restart"/>
            <w:vAlign w:val="bottom"/>
          </w:tcPr>
          <w:p w14:paraId="6F8E83EE" w14:textId="77777777" w:rsidR="008E6754" w:rsidRDefault="00000000">
            <w:pPr>
              <w:pStyle w:val="ConsPlusNormal"/>
            </w:pPr>
            <w:r>
              <w:t>Указывается количество исправных энергоэффективных (светодиодных) ламп, установленных в ГМУ на конец отчетного периода накопленным итогом, то есть с учетом энергоэффективных (светодиодных) ламп, установленных за прошлые периоды</w:t>
            </w:r>
          </w:p>
        </w:tc>
      </w:tr>
      <w:tr w:rsidR="008E6754" w14:paraId="67D539DA" w14:textId="77777777">
        <w:tc>
          <w:tcPr>
            <w:tcW w:w="2835" w:type="dxa"/>
            <w:gridSpan w:val="2"/>
            <w:vMerge/>
          </w:tcPr>
          <w:p w14:paraId="3D81218A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1DF08832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2FA5B092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14:paraId="027392AE" w14:textId="77777777" w:rsidR="008E6754" w:rsidRDefault="00000000">
            <w:pPr>
              <w:pStyle w:val="ConsPlusNormal"/>
            </w:pPr>
            <w:r>
              <w:t>ОМСУ и подведомственные учреждения муниципальных образований, относящихся к субъекту Российской Федерации</w:t>
            </w:r>
          </w:p>
        </w:tc>
        <w:tc>
          <w:tcPr>
            <w:tcW w:w="3742" w:type="dxa"/>
            <w:vMerge/>
          </w:tcPr>
          <w:p w14:paraId="26CED52F" w14:textId="77777777" w:rsidR="008E6754" w:rsidRDefault="008E6754">
            <w:pPr>
              <w:pStyle w:val="ConsPlusNormal"/>
            </w:pPr>
          </w:p>
        </w:tc>
      </w:tr>
      <w:tr w:rsidR="008E6754" w14:paraId="50E8AFB5" w14:textId="77777777">
        <w:tc>
          <w:tcPr>
            <w:tcW w:w="2835" w:type="dxa"/>
            <w:gridSpan w:val="2"/>
            <w:vMerge w:val="restart"/>
            <w:vAlign w:val="center"/>
          </w:tcPr>
          <w:p w14:paraId="7A193F80" w14:textId="77777777" w:rsidR="008E6754" w:rsidRDefault="00000000">
            <w:pPr>
              <w:pStyle w:val="ConsPlusNormal"/>
            </w:pPr>
            <w:r>
              <w:t>Совокупное число ламп в ГМУ за отчетный (t) период</w:t>
            </w:r>
          </w:p>
        </w:tc>
        <w:tc>
          <w:tcPr>
            <w:tcW w:w="1982" w:type="dxa"/>
            <w:vMerge w:val="restart"/>
            <w:vAlign w:val="center"/>
          </w:tcPr>
          <w:p w14:paraId="35A61380" w14:textId="77777777" w:rsidR="008E6754" w:rsidRDefault="00000000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лампы_t</w:t>
            </w:r>
          </w:p>
        </w:tc>
        <w:tc>
          <w:tcPr>
            <w:tcW w:w="1814" w:type="dxa"/>
            <w:vMerge w:val="restart"/>
            <w:vAlign w:val="center"/>
          </w:tcPr>
          <w:p w14:paraId="3F46F509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tcBorders>
              <w:bottom w:val="nil"/>
            </w:tcBorders>
          </w:tcPr>
          <w:p w14:paraId="20332473" w14:textId="77777777" w:rsidR="008E6754" w:rsidRDefault="00000000">
            <w:pPr>
              <w:pStyle w:val="ConsPlusNormal"/>
            </w:pPr>
            <w:r>
              <w:t>РОИВ и подведомственные государственные учреждения субъекта Российской Федерации</w:t>
            </w:r>
          </w:p>
        </w:tc>
        <w:tc>
          <w:tcPr>
            <w:tcW w:w="3742" w:type="dxa"/>
            <w:vMerge w:val="restart"/>
          </w:tcPr>
          <w:p w14:paraId="650A22DF" w14:textId="77777777" w:rsidR="008E6754" w:rsidRDefault="00000000">
            <w:pPr>
              <w:pStyle w:val="ConsPlusNormal"/>
            </w:pPr>
            <w:r>
              <w:t>Указывается количество исправных ламп, установленных в ГМУ на конец отчетного периода накопленным итогом, то есть с учетом ламп, установленных за прошлые периоды</w:t>
            </w:r>
          </w:p>
        </w:tc>
      </w:tr>
      <w:tr w:rsidR="008E6754" w14:paraId="001A8E4B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09A9A5C6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4C494970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3293237B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14:paraId="51C4FEB3" w14:textId="77777777" w:rsidR="008E6754" w:rsidRDefault="00000000">
            <w:pPr>
              <w:pStyle w:val="ConsPlusNormal"/>
            </w:pPr>
            <w:r>
              <w:t>ОМСУ и подведомственные учреждения муниципальных образований, относящихся к субъекту Российской Федерации</w:t>
            </w:r>
          </w:p>
        </w:tc>
        <w:tc>
          <w:tcPr>
            <w:tcW w:w="3742" w:type="dxa"/>
            <w:vMerge/>
          </w:tcPr>
          <w:p w14:paraId="0D6BEAC7" w14:textId="77777777" w:rsidR="008E6754" w:rsidRDefault="008E6754">
            <w:pPr>
              <w:pStyle w:val="ConsPlusNormal"/>
            </w:pPr>
          </w:p>
        </w:tc>
      </w:tr>
    </w:tbl>
    <w:p w14:paraId="15D176FD" w14:textId="77777777" w:rsidR="008E6754" w:rsidRDefault="008E6754">
      <w:pPr>
        <w:pStyle w:val="ConsPlusNormal"/>
        <w:jc w:val="both"/>
      </w:pPr>
    </w:p>
    <w:p w14:paraId="1FCE940B" w14:textId="77777777" w:rsidR="008E6754" w:rsidRDefault="00000000">
      <w:pPr>
        <w:pStyle w:val="ConsPlusTitle"/>
        <w:jc w:val="both"/>
        <w:outlineLvl w:val="3"/>
      </w:pPr>
      <w:r>
        <w:t>12. Оснащение ГМУ автоматизированными индивидуальными тепловыми пунктами</w:t>
      </w:r>
    </w:p>
    <w:p w14:paraId="53121A75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982"/>
        <w:gridCol w:w="1814"/>
        <w:gridCol w:w="3175"/>
        <w:gridCol w:w="3742"/>
      </w:tblGrid>
      <w:tr w:rsidR="008E6754" w14:paraId="728597BE" w14:textId="77777777">
        <w:tc>
          <w:tcPr>
            <w:tcW w:w="13548" w:type="dxa"/>
            <w:gridSpan w:val="6"/>
          </w:tcPr>
          <w:p w14:paraId="788DC9DA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50F48C92" w14:textId="77777777">
        <w:tc>
          <w:tcPr>
            <w:tcW w:w="1701" w:type="dxa"/>
          </w:tcPr>
          <w:p w14:paraId="0A1B556E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116" w:type="dxa"/>
            <w:gridSpan w:val="2"/>
          </w:tcPr>
          <w:p w14:paraId="55A904BF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14" w:type="dxa"/>
          </w:tcPr>
          <w:p w14:paraId="5027FE89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295C9DDF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61212E28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413D5FF0" w14:textId="77777777">
        <w:tc>
          <w:tcPr>
            <w:tcW w:w="1701" w:type="dxa"/>
            <w:vAlign w:val="center"/>
          </w:tcPr>
          <w:p w14:paraId="50C1A749" w14:textId="77777777" w:rsidR="008E6754" w:rsidRDefault="00000000">
            <w:pPr>
              <w:pStyle w:val="ConsPlusNormal"/>
              <w:jc w:val="center"/>
            </w:pPr>
            <w:bookmarkStart w:id="16" w:name="P864"/>
            <w:bookmarkEnd w:id="16"/>
            <w:r>
              <w:t>ГМУ 3</w:t>
            </w:r>
          </w:p>
        </w:tc>
        <w:tc>
          <w:tcPr>
            <w:tcW w:w="3116" w:type="dxa"/>
            <w:gridSpan w:val="2"/>
            <w:vAlign w:val="center"/>
          </w:tcPr>
          <w:p w14:paraId="303B8B17" w14:textId="77777777" w:rsidR="008E6754" w:rsidRDefault="00000000">
            <w:pPr>
              <w:pStyle w:val="ConsPlusNormal"/>
            </w:pPr>
            <w:r>
              <w:t>Оснащение ГМУ автоматизированными индивидуальными тепловыми пунктами</w:t>
            </w:r>
          </w:p>
        </w:tc>
        <w:tc>
          <w:tcPr>
            <w:tcW w:w="1814" w:type="dxa"/>
            <w:vAlign w:val="center"/>
          </w:tcPr>
          <w:p w14:paraId="7753B696" w14:textId="77777777" w:rsidR="008E6754" w:rsidRDefault="00000000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3175" w:type="dxa"/>
            <w:vAlign w:val="bottom"/>
          </w:tcPr>
          <w:p w14:paraId="61909266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024D4147" w14:textId="77777777" w:rsidR="008E6754" w:rsidRDefault="00000000">
            <w:pPr>
              <w:pStyle w:val="ConsPlusNormal"/>
            </w:pPr>
            <w:r>
              <w:t>Дата - 1 сентября;</w:t>
            </w:r>
          </w:p>
          <w:p w14:paraId="68CDFBAF" w14:textId="77777777" w:rsidR="008E6754" w:rsidRDefault="00000000">
            <w:pPr>
              <w:pStyle w:val="ConsPlusNormal"/>
            </w:pPr>
            <w:r>
              <w:t>1 раз в год</w:t>
            </w:r>
          </w:p>
        </w:tc>
      </w:tr>
      <w:tr w:rsidR="008E6754" w14:paraId="23DD6552" w14:textId="77777777">
        <w:tc>
          <w:tcPr>
            <w:tcW w:w="13548" w:type="dxa"/>
            <w:gridSpan w:val="6"/>
            <w:vAlign w:val="bottom"/>
          </w:tcPr>
          <w:p w14:paraId="6A96523A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235FD2DF" w14:textId="77777777">
        <w:tc>
          <w:tcPr>
            <w:tcW w:w="13548" w:type="dxa"/>
            <w:gridSpan w:val="6"/>
            <w:vAlign w:val="center"/>
          </w:tcPr>
          <w:p w14:paraId="7F84C3FE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358E954B" wp14:editId="3A023217">
                  <wp:extent cx="1419225" cy="533400"/>
                  <wp:effectExtent l="0" t="0" r="0" b="0"/>
                  <wp:docPr id="20132042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0A689DBC" w14:textId="77777777">
        <w:tc>
          <w:tcPr>
            <w:tcW w:w="13548" w:type="dxa"/>
            <w:gridSpan w:val="6"/>
            <w:vAlign w:val="bottom"/>
          </w:tcPr>
          <w:p w14:paraId="2E29888F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2C496DC0" w14:textId="77777777">
        <w:tc>
          <w:tcPr>
            <w:tcW w:w="2835" w:type="dxa"/>
            <w:gridSpan w:val="2"/>
          </w:tcPr>
          <w:p w14:paraId="6A77E938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2" w:type="dxa"/>
          </w:tcPr>
          <w:p w14:paraId="153B04D4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814" w:type="dxa"/>
          </w:tcPr>
          <w:p w14:paraId="1434F9AF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4F5B58AF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7E660E8F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23AD9BC4" w14:textId="77777777">
        <w:tc>
          <w:tcPr>
            <w:tcW w:w="2835" w:type="dxa"/>
            <w:gridSpan w:val="2"/>
            <w:vMerge w:val="restart"/>
            <w:vAlign w:val="center"/>
          </w:tcPr>
          <w:p w14:paraId="18042483" w14:textId="77777777" w:rsidR="008E6754" w:rsidRDefault="00000000">
            <w:pPr>
              <w:pStyle w:val="ConsPlusNormal"/>
            </w:pPr>
            <w:r>
              <w:t>Число зданий ГМУ, оборудованных АИТП, за отчетный (t) период</w:t>
            </w:r>
          </w:p>
        </w:tc>
        <w:tc>
          <w:tcPr>
            <w:tcW w:w="1982" w:type="dxa"/>
            <w:vMerge w:val="restart"/>
            <w:vAlign w:val="center"/>
          </w:tcPr>
          <w:p w14:paraId="71F96D2F" w14:textId="77777777" w:rsidR="008E6754" w:rsidRDefault="00000000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Аитп_t</w:t>
            </w:r>
          </w:p>
        </w:tc>
        <w:tc>
          <w:tcPr>
            <w:tcW w:w="1814" w:type="dxa"/>
            <w:vMerge w:val="restart"/>
            <w:vAlign w:val="center"/>
          </w:tcPr>
          <w:p w14:paraId="08DE9BBD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Merge w:val="restart"/>
            <w:vAlign w:val="center"/>
          </w:tcPr>
          <w:p w14:paraId="5F095848" w14:textId="77777777" w:rsidR="008E6754" w:rsidRDefault="00000000">
            <w:pPr>
              <w:pStyle w:val="ConsPlusNormal"/>
            </w:pPr>
            <w:r>
              <w:t>Сводные данные деклараций о потреблении энергетических ресурсов в субъекте Российской Федерации</w:t>
            </w:r>
          </w:p>
        </w:tc>
        <w:tc>
          <w:tcPr>
            <w:tcW w:w="3742" w:type="dxa"/>
            <w:tcBorders>
              <w:bottom w:val="nil"/>
            </w:tcBorders>
          </w:tcPr>
          <w:p w14:paraId="048CABF5" w14:textId="77777777" w:rsidR="008E6754" w:rsidRDefault="00000000">
            <w:pPr>
              <w:pStyle w:val="ConsPlusNormal"/>
            </w:pPr>
            <w:r>
              <w:t>В случае, если несколько зданий используют 1 АИТП, то в показателе указываются все здания Пример: есть если 3 здания подключены к 1 АИТП, то B</w:t>
            </w:r>
            <w:r>
              <w:rPr>
                <w:vertAlign w:val="subscript"/>
              </w:rPr>
              <w:t>Аитп_t</w:t>
            </w:r>
            <w:r>
              <w:t xml:space="preserve"> = 3.</w:t>
            </w:r>
          </w:p>
        </w:tc>
      </w:tr>
      <w:tr w:rsidR="008E6754" w14:paraId="68278AF1" w14:textId="77777777">
        <w:tc>
          <w:tcPr>
            <w:tcW w:w="2835" w:type="dxa"/>
            <w:gridSpan w:val="2"/>
            <w:vMerge/>
          </w:tcPr>
          <w:p w14:paraId="563D65CD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0C773AC6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5516747A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597F4F26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040C550D" w14:textId="77777777" w:rsidR="008E6754" w:rsidRDefault="00000000">
            <w:pPr>
              <w:pStyle w:val="ConsPlusNormal"/>
            </w:pPr>
            <w:r>
              <w:t>В расчете учитываются только здания, находящиеся в государственной и муниципальной собственности</w:t>
            </w:r>
          </w:p>
        </w:tc>
      </w:tr>
      <w:tr w:rsidR="008E6754" w14:paraId="611533F2" w14:textId="77777777">
        <w:tc>
          <w:tcPr>
            <w:tcW w:w="2835" w:type="dxa"/>
            <w:gridSpan w:val="2"/>
            <w:vMerge w:val="restart"/>
            <w:vAlign w:val="center"/>
          </w:tcPr>
          <w:p w14:paraId="500A3ABB" w14:textId="77777777" w:rsidR="008E6754" w:rsidRDefault="00000000">
            <w:pPr>
              <w:pStyle w:val="ConsPlusNormal"/>
            </w:pPr>
            <w:r>
              <w:t>Совокупное число зданий ГМУ, подключенных к централизованной системе теплоснабжения, на конец отчетного (t) периода</w:t>
            </w:r>
          </w:p>
        </w:tc>
        <w:tc>
          <w:tcPr>
            <w:tcW w:w="1982" w:type="dxa"/>
            <w:vMerge w:val="restart"/>
            <w:vAlign w:val="center"/>
          </w:tcPr>
          <w:p w14:paraId="337C0973" w14:textId="77777777" w:rsidR="008E6754" w:rsidRDefault="00000000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всего_t</w:t>
            </w:r>
          </w:p>
        </w:tc>
        <w:tc>
          <w:tcPr>
            <w:tcW w:w="1814" w:type="dxa"/>
            <w:vMerge w:val="restart"/>
            <w:vAlign w:val="center"/>
          </w:tcPr>
          <w:p w14:paraId="388361BC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Merge w:val="restart"/>
            <w:vAlign w:val="center"/>
          </w:tcPr>
          <w:p w14:paraId="234944C9" w14:textId="77777777" w:rsidR="008E6754" w:rsidRDefault="00000000">
            <w:pPr>
              <w:pStyle w:val="ConsPlusNormal"/>
            </w:pPr>
            <w:r>
              <w:t>Сводные данные деклараций о потреблении энергетических ресурсов в субъекте Российской Федерации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4CE0A48B" w14:textId="77777777" w:rsidR="008E6754" w:rsidRDefault="00000000">
            <w:pPr>
              <w:pStyle w:val="ConsPlusNormal"/>
            </w:pPr>
            <w:r>
              <w:t>В расчете учитываются только здания, находящиеся в государственной и муниципальной собственности.</w:t>
            </w:r>
          </w:p>
        </w:tc>
      </w:tr>
      <w:tr w:rsidR="008E6754" w14:paraId="1BEA4524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0576C7C0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38D9B564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1310905A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7D7E8A0F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7A835895" w14:textId="77777777" w:rsidR="008E6754" w:rsidRDefault="00000000">
            <w:pPr>
              <w:pStyle w:val="ConsPlusNormal"/>
            </w:pPr>
            <w:r>
              <w:t>В случаях, когда для зданий применяется децентрализованный источник тепловой энергии, целесообразность в установке АИТП отсутствует</w:t>
            </w:r>
          </w:p>
        </w:tc>
      </w:tr>
    </w:tbl>
    <w:p w14:paraId="056B370B" w14:textId="77777777" w:rsidR="008E6754" w:rsidRDefault="008E6754">
      <w:pPr>
        <w:pStyle w:val="ConsPlusNormal"/>
        <w:jc w:val="both"/>
      </w:pPr>
    </w:p>
    <w:p w14:paraId="7D2B66FA" w14:textId="77777777" w:rsidR="008E6754" w:rsidRDefault="00000000">
      <w:pPr>
        <w:pStyle w:val="ConsPlusTitle"/>
        <w:jc w:val="center"/>
        <w:outlineLvl w:val="2"/>
      </w:pPr>
      <w:r>
        <w:t>Фактор "Организационное и методическое обеспечение"</w:t>
      </w:r>
    </w:p>
    <w:p w14:paraId="051A77B0" w14:textId="77777777" w:rsidR="008E6754" w:rsidRDefault="008E6754">
      <w:pPr>
        <w:pStyle w:val="ConsPlusNormal"/>
        <w:jc w:val="both"/>
      </w:pPr>
    </w:p>
    <w:p w14:paraId="636E5FF2" w14:textId="77777777" w:rsidR="008E6754" w:rsidRDefault="00000000">
      <w:pPr>
        <w:pStyle w:val="ConsPlusTitle"/>
        <w:jc w:val="both"/>
        <w:outlineLvl w:val="3"/>
      </w:pPr>
      <w:r>
        <w:t>13. Участие РЦЭС в реализации региональных целей в области энергоэффективности</w:t>
      </w:r>
    </w:p>
    <w:p w14:paraId="1C63ABEB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982"/>
        <w:gridCol w:w="1814"/>
        <w:gridCol w:w="3175"/>
        <w:gridCol w:w="3742"/>
      </w:tblGrid>
      <w:tr w:rsidR="008E6754" w14:paraId="11B6E31F" w14:textId="77777777">
        <w:tc>
          <w:tcPr>
            <w:tcW w:w="13548" w:type="dxa"/>
            <w:gridSpan w:val="6"/>
          </w:tcPr>
          <w:p w14:paraId="36C72A84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488075AE" w14:textId="77777777">
        <w:tc>
          <w:tcPr>
            <w:tcW w:w="1701" w:type="dxa"/>
          </w:tcPr>
          <w:p w14:paraId="3033D595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116" w:type="dxa"/>
            <w:gridSpan w:val="2"/>
          </w:tcPr>
          <w:p w14:paraId="4F958D3E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14" w:type="dxa"/>
          </w:tcPr>
          <w:p w14:paraId="375874BE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5783621B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665791C7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5BC733B8" w14:textId="77777777">
        <w:tc>
          <w:tcPr>
            <w:tcW w:w="1701" w:type="dxa"/>
            <w:vAlign w:val="center"/>
          </w:tcPr>
          <w:p w14:paraId="032F6DC1" w14:textId="77777777" w:rsidR="008E6754" w:rsidRDefault="00000000">
            <w:pPr>
              <w:pStyle w:val="ConsPlusNormal"/>
              <w:jc w:val="center"/>
            </w:pPr>
            <w:bookmarkStart w:id="17" w:name="P901"/>
            <w:bookmarkEnd w:id="17"/>
            <w:r>
              <w:t>ОРГ 1</w:t>
            </w:r>
          </w:p>
        </w:tc>
        <w:tc>
          <w:tcPr>
            <w:tcW w:w="3116" w:type="dxa"/>
            <w:gridSpan w:val="2"/>
            <w:vAlign w:val="center"/>
          </w:tcPr>
          <w:p w14:paraId="4D923AE9" w14:textId="77777777" w:rsidR="008E6754" w:rsidRDefault="00000000">
            <w:pPr>
              <w:pStyle w:val="ConsPlusNormal"/>
            </w:pPr>
            <w:r>
              <w:t>Участие РЦЭС в реализации региональных целей в области энергоэффективности</w:t>
            </w:r>
          </w:p>
        </w:tc>
        <w:tc>
          <w:tcPr>
            <w:tcW w:w="1814" w:type="dxa"/>
            <w:vAlign w:val="center"/>
          </w:tcPr>
          <w:p w14:paraId="7DEAE684" w14:textId="77777777" w:rsidR="008E6754" w:rsidRDefault="00000000">
            <w:pPr>
              <w:pStyle w:val="ConsPlusNormal"/>
            </w:pPr>
            <w:r>
              <w:t>Организационное и методическое обеспечение</w:t>
            </w:r>
          </w:p>
        </w:tc>
        <w:tc>
          <w:tcPr>
            <w:tcW w:w="3175" w:type="dxa"/>
            <w:vAlign w:val="bottom"/>
          </w:tcPr>
          <w:p w14:paraId="379A600C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38637D35" w14:textId="77777777" w:rsidR="008E6754" w:rsidRDefault="00000000">
            <w:pPr>
              <w:pStyle w:val="ConsPlusNormal"/>
            </w:pPr>
            <w:r>
              <w:t>Дата - 1 апреля: 1 раз в год</w:t>
            </w:r>
          </w:p>
        </w:tc>
      </w:tr>
      <w:tr w:rsidR="008E6754" w14:paraId="253A1A44" w14:textId="77777777">
        <w:tc>
          <w:tcPr>
            <w:tcW w:w="13548" w:type="dxa"/>
            <w:gridSpan w:val="6"/>
            <w:vAlign w:val="bottom"/>
          </w:tcPr>
          <w:p w14:paraId="0417EF0B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61C74972" w14:textId="77777777">
        <w:tc>
          <w:tcPr>
            <w:tcW w:w="13548" w:type="dxa"/>
            <w:gridSpan w:val="6"/>
            <w:vAlign w:val="center"/>
          </w:tcPr>
          <w:p w14:paraId="410E6F0E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01488004" wp14:editId="5563BCE5">
                  <wp:extent cx="1638300" cy="533400"/>
                  <wp:effectExtent l="0" t="0" r="0" b="0"/>
                  <wp:docPr id="12239082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45AADDD1" w14:textId="77777777">
        <w:tc>
          <w:tcPr>
            <w:tcW w:w="13548" w:type="dxa"/>
            <w:gridSpan w:val="6"/>
          </w:tcPr>
          <w:p w14:paraId="355980B1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0AD0E6FA" w14:textId="77777777">
        <w:tc>
          <w:tcPr>
            <w:tcW w:w="2835" w:type="dxa"/>
            <w:gridSpan w:val="2"/>
          </w:tcPr>
          <w:p w14:paraId="470C7AC2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2" w:type="dxa"/>
          </w:tcPr>
          <w:p w14:paraId="44CE4A87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814" w:type="dxa"/>
          </w:tcPr>
          <w:p w14:paraId="390E0605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6A09B3A6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113DCC3C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372B6910" w14:textId="77777777">
        <w:tc>
          <w:tcPr>
            <w:tcW w:w="2835" w:type="dxa"/>
            <w:gridSpan w:val="2"/>
            <w:vMerge w:val="restart"/>
            <w:vAlign w:val="center"/>
          </w:tcPr>
          <w:p w14:paraId="0B39BBBF" w14:textId="77777777" w:rsidR="008E6754" w:rsidRDefault="00000000">
            <w:pPr>
              <w:pStyle w:val="ConsPlusNormal"/>
            </w:pPr>
            <w:r>
              <w:t>Объем бюджетного финансирования региональных центров энергосбережения за отчетный (t) период</w:t>
            </w:r>
          </w:p>
        </w:tc>
        <w:tc>
          <w:tcPr>
            <w:tcW w:w="1982" w:type="dxa"/>
            <w:vMerge w:val="restart"/>
            <w:vAlign w:val="center"/>
          </w:tcPr>
          <w:p w14:paraId="40E44755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РЦЭС_бюджет_t</w:t>
            </w:r>
          </w:p>
        </w:tc>
        <w:tc>
          <w:tcPr>
            <w:tcW w:w="1814" w:type="dxa"/>
            <w:vMerge w:val="restart"/>
            <w:vAlign w:val="center"/>
          </w:tcPr>
          <w:p w14:paraId="10916385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vMerge w:val="restart"/>
          </w:tcPr>
          <w:p w14:paraId="34A39E6A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04010BB9" w14:textId="77777777" w:rsidR="008E6754" w:rsidRDefault="00000000">
            <w:pPr>
              <w:pStyle w:val="ConsPlusNormal"/>
            </w:pPr>
            <w:r>
              <w:t>В рамках показателя учитываются принятые работы и услуги, выполненные в рамках субсидий и государственных заданий, а также бюджетных средств, направленных на обеспечение текущей деятельности РЦЭС.</w:t>
            </w:r>
          </w:p>
        </w:tc>
      </w:tr>
      <w:tr w:rsidR="008E6754" w14:paraId="68A37701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176A4EC6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645CD21A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57F516EC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707D2FA7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0D9A044B" w14:textId="77777777" w:rsidR="008E6754" w:rsidRDefault="00000000">
            <w:pPr>
              <w:pStyle w:val="ConsPlusNormal"/>
            </w:pPr>
            <w:r>
              <w:t>В рамках показателя не учитываются средства, полученные в результате выполнения РЦЭС работ и услуг по государственным и муниципальным контрактам и от приносящей доход деятельности.</w:t>
            </w:r>
          </w:p>
        </w:tc>
      </w:tr>
      <w:tr w:rsidR="008E6754" w14:paraId="35825400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62193F52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7D9F2472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5D462CB0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682D3EC4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2ACDD573" w14:textId="77777777" w:rsidR="008E6754" w:rsidRDefault="00000000">
            <w:pPr>
              <w:pStyle w:val="ConsPlusNormal"/>
            </w:pPr>
            <w:r>
              <w:t>Критерии для признания организации в качестве РЦЭС представлены в приложении N 4.</w:t>
            </w:r>
          </w:p>
        </w:tc>
      </w:tr>
      <w:tr w:rsidR="008E6754" w14:paraId="4E943651" w14:textId="77777777">
        <w:tc>
          <w:tcPr>
            <w:tcW w:w="2835" w:type="dxa"/>
            <w:gridSpan w:val="2"/>
            <w:vMerge/>
          </w:tcPr>
          <w:p w14:paraId="63DD58D1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3DA53B71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06E63F03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4A0C0B37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4B170E81" w14:textId="77777777" w:rsidR="008E6754" w:rsidRDefault="00000000">
            <w:pPr>
              <w:pStyle w:val="ConsPlusNormal"/>
            </w:pPr>
            <w:r>
              <w:t>В случае отсутствия в регионе РЦЭС допускается в рамках показателя учитывать бюджетные расходы (государственные контракты, субсидии, государственные задания) субъекта Российской Федерации на организационно-методическое обеспечение энергоэффективности и энергосбережения в соответствии с пунктом 2 приложения N 4</w:t>
            </w:r>
          </w:p>
        </w:tc>
      </w:tr>
      <w:tr w:rsidR="008E6754" w14:paraId="2213E02C" w14:textId="77777777">
        <w:tc>
          <w:tcPr>
            <w:tcW w:w="2835" w:type="dxa"/>
            <w:gridSpan w:val="2"/>
            <w:vMerge w:val="restart"/>
            <w:vAlign w:val="center"/>
          </w:tcPr>
          <w:p w14:paraId="26F497E5" w14:textId="77777777" w:rsidR="008E6754" w:rsidRDefault="00000000">
            <w:pPr>
              <w:pStyle w:val="ConsPlusNormal"/>
            </w:pPr>
            <w:r>
              <w:t>Объем фактического бюджетного финансирования мероприятий по региональным и муниципальным государственным программам, предусматривающим мероприятия по энергосбережению и повышению энергоэффективности за отчетный (t) период</w:t>
            </w:r>
          </w:p>
        </w:tc>
        <w:tc>
          <w:tcPr>
            <w:tcW w:w="1982" w:type="dxa"/>
            <w:vMerge w:val="restart"/>
            <w:vAlign w:val="center"/>
          </w:tcPr>
          <w:p w14:paraId="1073F733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энергоэф_t</w:t>
            </w:r>
          </w:p>
        </w:tc>
        <w:tc>
          <w:tcPr>
            <w:tcW w:w="1814" w:type="dxa"/>
            <w:vMerge w:val="restart"/>
            <w:vAlign w:val="center"/>
          </w:tcPr>
          <w:p w14:paraId="4BDF0C2F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tcBorders>
              <w:bottom w:val="nil"/>
            </w:tcBorders>
          </w:tcPr>
          <w:p w14:paraId="46E34ACE" w14:textId="77777777" w:rsidR="008E6754" w:rsidRDefault="00000000">
            <w:pPr>
              <w:pStyle w:val="ConsPlusNormal"/>
            </w:pPr>
            <w:r>
              <w:t>Государственная программа субъекта Российской Федерации в области развития энергосбережения и повышения энергоэффективности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14:paraId="18B9919D" w14:textId="77777777" w:rsidR="008E6754" w:rsidRDefault="00000000">
            <w:pPr>
              <w:pStyle w:val="ConsPlusNormal"/>
            </w:pPr>
            <w:r>
              <w:t>В рамках показателя учитываются мероприятия профильной государственной программы, подготовленной в соответствии с постановлением Правительства Российской Федерации от 11 февраля 2021 г. N 161.</w:t>
            </w:r>
          </w:p>
        </w:tc>
      </w:tr>
      <w:tr w:rsidR="008E6754" w14:paraId="3C48D51B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6F8BAAEF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5C298071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3F31655D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50A735B" w14:textId="77777777" w:rsidR="008E6754" w:rsidRDefault="00000000">
            <w:pPr>
              <w:pStyle w:val="ConsPlusNormal"/>
            </w:pPr>
            <w:r>
              <w:t>Программы энергосбережения и повышения энергоэффективности муниципальных образований субъекта Российской Федерации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14:paraId="5CF84A57" w14:textId="77777777" w:rsidR="008E6754" w:rsidRDefault="008E6754">
            <w:pPr>
              <w:pStyle w:val="ConsPlusNormal"/>
            </w:pPr>
          </w:p>
        </w:tc>
      </w:tr>
      <w:tr w:rsidR="008E6754" w14:paraId="55209F9B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51243D0E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76473087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241DA135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14:paraId="1FBE32F7" w14:textId="77777777" w:rsidR="008E6754" w:rsidRDefault="00000000">
            <w:pPr>
              <w:pStyle w:val="ConsPlusNormal"/>
            </w:pPr>
            <w:r>
              <w:t>Отчет об исполнении консолидированного бюджета субъекта Российской Федерации</w:t>
            </w:r>
          </w:p>
        </w:tc>
        <w:tc>
          <w:tcPr>
            <w:tcW w:w="3742" w:type="dxa"/>
            <w:tcBorders>
              <w:top w:val="nil"/>
            </w:tcBorders>
          </w:tcPr>
          <w:p w14:paraId="5EB5F6DC" w14:textId="77777777" w:rsidR="008E6754" w:rsidRDefault="00000000">
            <w:pPr>
              <w:pStyle w:val="ConsPlusNormal"/>
            </w:pPr>
            <w:r>
              <w:t>При учете мероприятий, реализуемых в рамках иных отраслевых государственных программ, необходимо, чтобы данные мероприятия были:</w:t>
            </w:r>
          </w:p>
          <w:p w14:paraId="05CC3A8E" w14:textId="77777777" w:rsidR="008E6754" w:rsidRDefault="00000000">
            <w:pPr>
              <w:pStyle w:val="ConsPlusNormal"/>
            </w:pPr>
            <w:r>
              <w:t>- напрямую связаны с достижением целевых значений повышения энергоэффективности в рамках соответствующих государственных программ;</w:t>
            </w:r>
          </w:p>
          <w:p w14:paraId="06EF0AE4" w14:textId="77777777" w:rsidR="008E6754" w:rsidRDefault="00000000">
            <w:pPr>
              <w:pStyle w:val="ConsPlusNormal"/>
            </w:pPr>
            <w:r>
              <w:t>- справочно отражены в рамках государственных программ субъекта Российской Федерации, региональных программ/муниципальных программ, подготовленных в соответствии с постановлением Правительства Российской Федерации от 11 февраля 2021 г. N 161.</w:t>
            </w:r>
          </w:p>
          <w:p w14:paraId="1B81943D" w14:textId="77777777" w:rsidR="008E6754" w:rsidRDefault="00000000">
            <w:pPr>
              <w:pStyle w:val="ConsPlusNormal"/>
            </w:pPr>
            <w:r>
              <w:t>Перечень мероприятий, подлежащих учету в рамках показателя, представлен в приложении N 3</w:t>
            </w:r>
          </w:p>
        </w:tc>
      </w:tr>
    </w:tbl>
    <w:p w14:paraId="5F97E708" w14:textId="77777777" w:rsidR="008E6754" w:rsidRDefault="008E6754">
      <w:pPr>
        <w:pStyle w:val="ConsPlusNormal"/>
        <w:jc w:val="both"/>
      </w:pPr>
    </w:p>
    <w:p w14:paraId="6187030F" w14:textId="77777777" w:rsidR="008E6754" w:rsidRDefault="00000000">
      <w:pPr>
        <w:pStyle w:val="ConsPlusTitle"/>
        <w:jc w:val="both"/>
        <w:outlineLvl w:val="3"/>
      </w:pPr>
      <w:r>
        <w:t>14. Работа по информированию граждан</w:t>
      </w:r>
    </w:p>
    <w:p w14:paraId="138D3889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982"/>
        <w:gridCol w:w="1814"/>
        <w:gridCol w:w="3175"/>
        <w:gridCol w:w="3742"/>
      </w:tblGrid>
      <w:tr w:rsidR="008E6754" w14:paraId="47CD98F3" w14:textId="77777777">
        <w:tc>
          <w:tcPr>
            <w:tcW w:w="13548" w:type="dxa"/>
            <w:gridSpan w:val="6"/>
          </w:tcPr>
          <w:p w14:paraId="2BBE8A55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123950BA" w14:textId="77777777">
        <w:tc>
          <w:tcPr>
            <w:tcW w:w="1701" w:type="dxa"/>
          </w:tcPr>
          <w:p w14:paraId="3571735A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116" w:type="dxa"/>
            <w:gridSpan w:val="2"/>
          </w:tcPr>
          <w:p w14:paraId="5C630BB3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14" w:type="dxa"/>
          </w:tcPr>
          <w:p w14:paraId="5EC4C138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3D357077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46284704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3AB20388" w14:textId="77777777">
        <w:tc>
          <w:tcPr>
            <w:tcW w:w="1701" w:type="dxa"/>
            <w:vAlign w:val="center"/>
          </w:tcPr>
          <w:p w14:paraId="3BDAB51B" w14:textId="77777777" w:rsidR="008E6754" w:rsidRDefault="00000000">
            <w:pPr>
              <w:pStyle w:val="ConsPlusNormal"/>
              <w:jc w:val="center"/>
            </w:pPr>
            <w:bookmarkStart w:id="18" w:name="P942"/>
            <w:bookmarkEnd w:id="18"/>
            <w:r>
              <w:t>ОРГ 2</w:t>
            </w:r>
          </w:p>
        </w:tc>
        <w:tc>
          <w:tcPr>
            <w:tcW w:w="3116" w:type="dxa"/>
            <w:gridSpan w:val="2"/>
            <w:vAlign w:val="center"/>
          </w:tcPr>
          <w:p w14:paraId="506295DD" w14:textId="77777777" w:rsidR="008E6754" w:rsidRDefault="00000000">
            <w:pPr>
              <w:pStyle w:val="ConsPlusNormal"/>
            </w:pPr>
            <w:r>
              <w:t>Работа по информированию граждан</w:t>
            </w:r>
          </w:p>
        </w:tc>
        <w:tc>
          <w:tcPr>
            <w:tcW w:w="1814" w:type="dxa"/>
            <w:vAlign w:val="center"/>
          </w:tcPr>
          <w:p w14:paraId="711C1CF1" w14:textId="77777777" w:rsidR="008E6754" w:rsidRDefault="00000000">
            <w:pPr>
              <w:pStyle w:val="ConsPlusNormal"/>
            </w:pPr>
            <w:r>
              <w:t>Организационное и методическое обеспечение</w:t>
            </w:r>
          </w:p>
        </w:tc>
        <w:tc>
          <w:tcPr>
            <w:tcW w:w="3175" w:type="dxa"/>
            <w:vAlign w:val="bottom"/>
          </w:tcPr>
          <w:p w14:paraId="5E8F4BB3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3A57FF80" w14:textId="77777777" w:rsidR="008E6754" w:rsidRDefault="00000000">
            <w:pPr>
              <w:pStyle w:val="ConsPlusNormal"/>
            </w:pPr>
            <w:r>
              <w:t>Дата - 1 апреля;</w:t>
            </w:r>
          </w:p>
          <w:p w14:paraId="5CF1936F" w14:textId="77777777" w:rsidR="008E6754" w:rsidRDefault="00000000">
            <w:pPr>
              <w:pStyle w:val="ConsPlusNormal"/>
            </w:pPr>
            <w:r>
              <w:t>1 раз в год</w:t>
            </w:r>
          </w:p>
        </w:tc>
      </w:tr>
      <w:tr w:rsidR="008E6754" w14:paraId="255E9B9E" w14:textId="77777777">
        <w:tc>
          <w:tcPr>
            <w:tcW w:w="13548" w:type="dxa"/>
            <w:gridSpan w:val="6"/>
          </w:tcPr>
          <w:p w14:paraId="5A3E5C0F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37A01965" w14:textId="77777777">
        <w:tc>
          <w:tcPr>
            <w:tcW w:w="13548" w:type="dxa"/>
            <w:gridSpan w:val="6"/>
            <w:vAlign w:val="center"/>
          </w:tcPr>
          <w:p w14:paraId="3984D304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6E5273CF" wp14:editId="6C31B09A">
                  <wp:extent cx="1323975" cy="533400"/>
                  <wp:effectExtent l="0" t="0" r="0" b="0"/>
                  <wp:docPr id="360591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1F9A9A13" w14:textId="77777777">
        <w:tc>
          <w:tcPr>
            <w:tcW w:w="13548" w:type="dxa"/>
            <w:gridSpan w:val="6"/>
          </w:tcPr>
          <w:p w14:paraId="13FB0279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14A5AFE4" w14:textId="77777777">
        <w:tc>
          <w:tcPr>
            <w:tcW w:w="2835" w:type="dxa"/>
            <w:gridSpan w:val="2"/>
          </w:tcPr>
          <w:p w14:paraId="091594A3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2" w:type="dxa"/>
          </w:tcPr>
          <w:p w14:paraId="1BF3DA81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814" w:type="dxa"/>
          </w:tcPr>
          <w:p w14:paraId="75123D8F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57D087B7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75F35F8E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195D7C0C" w14:textId="77777777">
        <w:tc>
          <w:tcPr>
            <w:tcW w:w="2835" w:type="dxa"/>
            <w:gridSpan w:val="2"/>
            <w:vAlign w:val="center"/>
          </w:tcPr>
          <w:p w14:paraId="3359877C" w14:textId="77777777" w:rsidR="008E6754" w:rsidRDefault="00000000">
            <w:pPr>
              <w:pStyle w:val="ConsPlusNormal"/>
            </w:pPr>
            <w:r>
              <w:t>Число посетителей официального сайта РЦЭС в год за отчетный (t) период</w:t>
            </w:r>
          </w:p>
        </w:tc>
        <w:tc>
          <w:tcPr>
            <w:tcW w:w="1982" w:type="dxa"/>
            <w:vAlign w:val="center"/>
          </w:tcPr>
          <w:p w14:paraId="0CAF68BB" w14:textId="77777777" w:rsidR="008E6754" w:rsidRDefault="00000000">
            <w:pPr>
              <w:pStyle w:val="ConsPlusNormal"/>
              <w:jc w:val="center"/>
            </w:pPr>
            <w:r>
              <w:t>P</w:t>
            </w:r>
            <w:r>
              <w:rPr>
                <w:vertAlign w:val="subscript"/>
              </w:rPr>
              <w:t>сайт_t</w:t>
            </w:r>
          </w:p>
        </w:tc>
        <w:tc>
          <w:tcPr>
            <w:tcW w:w="1814" w:type="dxa"/>
            <w:vAlign w:val="center"/>
          </w:tcPr>
          <w:p w14:paraId="405188C1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5" w:type="dxa"/>
            <w:vAlign w:val="center"/>
          </w:tcPr>
          <w:p w14:paraId="12F81E25" w14:textId="77777777" w:rsidR="008E6754" w:rsidRDefault="00000000">
            <w:pPr>
              <w:pStyle w:val="ConsPlusNormal"/>
            </w:pPr>
            <w:r>
              <w:t>Региональный центр энергосбережения</w:t>
            </w:r>
          </w:p>
        </w:tc>
        <w:tc>
          <w:tcPr>
            <w:tcW w:w="3742" w:type="dxa"/>
          </w:tcPr>
          <w:p w14:paraId="53A93699" w14:textId="77777777" w:rsidR="008E6754" w:rsidRDefault="00000000">
            <w:pPr>
              <w:pStyle w:val="ConsPlusNormal"/>
            </w:pPr>
            <w:r>
              <w:t>Учитываются повторяющиеся посещения сайта за t-период.</w:t>
            </w:r>
          </w:p>
          <w:p w14:paraId="1DA07E86" w14:textId="77777777" w:rsidR="008E6754" w:rsidRDefault="00000000">
            <w:pPr>
              <w:pStyle w:val="ConsPlusNormal"/>
            </w:pPr>
            <w:r>
              <w:t>Для сбора и подтверждения данных должны использоваться специализированные счетчики (Яндекс. Метрика).</w:t>
            </w:r>
          </w:p>
          <w:p w14:paraId="3122A695" w14:textId="77777777" w:rsidR="008E6754" w:rsidRDefault="00000000">
            <w:pPr>
              <w:pStyle w:val="ConsPlusNormal"/>
            </w:pPr>
            <w:r>
              <w:t>В качестве объекта мониторинга может использоваться сайт РЦЭС или сайт РОИВ, ответственного за развитие энергосбережения и повышение энергоэффективности. Домен сайта, предоставляемого для мониторинга в сети "Интернет", может актуализироваться 1 раз в год путем уведомления Минэкономразвития России</w:t>
            </w:r>
          </w:p>
        </w:tc>
      </w:tr>
      <w:tr w:rsidR="008E6754" w14:paraId="1D9A639F" w14:textId="77777777">
        <w:tc>
          <w:tcPr>
            <w:tcW w:w="2835" w:type="dxa"/>
            <w:gridSpan w:val="2"/>
            <w:vMerge w:val="restart"/>
            <w:vAlign w:val="center"/>
          </w:tcPr>
          <w:p w14:paraId="326C8AA3" w14:textId="77777777" w:rsidR="008E6754" w:rsidRDefault="00000000">
            <w:pPr>
              <w:pStyle w:val="ConsPlusNormal"/>
            </w:pPr>
            <w:r>
              <w:t>Объем фактического финансирования РЦЭС за отчетный (t) период</w:t>
            </w:r>
          </w:p>
        </w:tc>
        <w:tc>
          <w:tcPr>
            <w:tcW w:w="1982" w:type="dxa"/>
            <w:vMerge w:val="restart"/>
            <w:vAlign w:val="center"/>
          </w:tcPr>
          <w:p w14:paraId="090F647D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РЦЭС_t</w:t>
            </w:r>
          </w:p>
        </w:tc>
        <w:tc>
          <w:tcPr>
            <w:tcW w:w="1814" w:type="dxa"/>
            <w:vMerge w:val="restart"/>
            <w:vAlign w:val="center"/>
          </w:tcPr>
          <w:p w14:paraId="2E8EB7A6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vMerge w:val="restart"/>
          </w:tcPr>
          <w:p w14:paraId="34282389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02E81C82" w14:textId="77777777" w:rsidR="008E6754" w:rsidRDefault="00000000">
            <w:pPr>
              <w:pStyle w:val="ConsPlusNormal"/>
            </w:pPr>
            <w:r>
              <w:t>Учитываются как бюджетные, так и внебюджетные источники финансирования РЦЭС.</w:t>
            </w:r>
          </w:p>
        </w:tc>
      </w:tr>
      <w:tr w:rsidR="008E6754" w14:paraId="0F309045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46EC8DAD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7C03F831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3F55618B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498BE125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16492581" w14:textId="77777777" w:rsidR="008E6754" w:rsidRDefault="00000000">
            <w:pPr>
              <w:pStyle w:val="ConsPlusNormal"/>
            </w:pPr>
            <w:r>
              <w:t>Критерии для признания организации в качестве РЦЭС представлены в приложении N 4.</w:t>
            </w:r>
          </w:p>
        </w:tc>
      </w:tr>
      <w:tr w:rsidR="008E6754" w14:paraId="07264102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551B68B4" w14:textId="77777777" w:rsidR="008E6754" w:rsidRDefault="008E6754">
            <w:pPr>
              <w:pStyle w:val="ConsPlusNormal"/>
            </w:pPr>
          </w:p>
        </w:tc>
        <w:tc>
          <w:tcPr>
            <w:tcW w:w="1982" w:type="dxa"/>
            <w:vMerge/>
          </w:tcPr>
          <w:p w14:paraId="178C9FBA" w14:textId="77777777" w:rsidR="008E6754" w:rsidRDefault="008E6754">
            <w:pPr>
              <w:pStyle w:val="ConsPlusNormal"/>
            </w:pPr>
          </w:p>
        </w:tc>
        <w:tc>
          <w:tcPr>
            <w:tcW w:w="1814" w:type="dxa"/>
            <w:vMerge/>
          </w:tcPr>
          <w:p w14:paraId="08D87059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725ACEA3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20B627EC" w14:textId="77777777" w:rsidR="008E6754" w:rsidRDefault="00000000">
            <w:pPr>
              <w:pStyle w:val="ConsPlusNormal"/>
            </w:pPr>
            <w:r>
              <w:t>В случае отсутствия в регионе РЦЭС допускается в рамках показателя учитывать бюджетные расходы (государственные контракты, субсидии, государственные задания) субъекта Российской Федерации на организационно-методическое обеспечение энергосбережения и повышения энергоэффективности в соответствии с приложением N 4</w:t>
            </w:r>
          </w:p>
        </w:tc>
      </w:tr>
    </w:tbl>
    <w:p w14:paraId="6198AD03" w14:textId="77777777" w:rsidR="008E6754" w:rsidRDefault="008E6754">
      <w:pPr>
        <w:pStyle w:val="ConsPlusNormal"/>
        <w:jc w:val="both"/>
      </w:pPr>
    </w:p>
    <w:p w14:paraId="39322A47" w14:textId="77777777" w:rsidR="008E6754" w:rsidRDefault="00000000">
      <w:pPr>
        <w:pStyle w:val="ConsPlusTitle"/>
        <w:jc w:val="both"/>
        <w:outlineLvl w:val="3"/>
      </w:pPr>
      <w:r>
        <w:t>15. Динамика ресурсного обеспечения РЦЭС</w:t>
      </w:r>
    </w:p>
    <w:p w14:paraId="548CA5A2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871"/>
        <w:gridCol w:w="1928"/>
        <w:gridCol w:w="3175"/>
        <w:gridCol w:w="3742"/>
      </w:tblGrid>
      <w:tr w:rsidR="008E6754" w14:paraId="4C3E1502" w14:textId="77777777">
        <w:tc>
          <w:tcPr>
            <w:tcW w:w="13551" w:type="dxa"/>
            <w:gridSpan w:val="6"/>
          </w:tcPr>
          <w:p w14:paraId="32BB0867" w14:textId="77777777" w:rsidR="008E6754" w:rsidRDefault="00000000">
            <w:pPr>
              <w:pStyle w:val="ConsPlusNormal"/>
              <w:jc w:val="center"/>
              <w:outlineLvl w:val="4"/>
            </w:pPr>
            <w:r>
              <w:t>I. Общая информация по индикатору</w:t>
            </w:r>
          </w:p>
        </w:tc>
      </w:tr>
      <w:tr w:rsidR="008E6754" w14:paraId="13A67D77" w14:textId="77777777">
        <w:tc>
          <w:tcPr>
            <w:tcW w:w="1701" w:type="dxa"/>
          </w:tcPr>
          <w:p w14:paraId="04B8D368" w14:textId="77777777" w:rsidR="008E6754" w:rsidRDefault="00000000">
            <w:pPr>
              <w:pStyle w:val="ConsPlusNormal"/>
              <w:jc w:val="center"/>
            </w:pPr>
            <w:r>
              <w:t>Код индикатора</w:t>
            </w:r>
          </w:p>
        </w:tc>
        <w:tc>
          <w:tcPr>
            <w:tcW w:w="3005" w:type="dxa"/>
            <w:gridSpan w:val="2"/>
          </w:tcPr>
          <w:p w14:paraId="419302EA" w14:textId="77777777" w:rsidR="008E6754" w:rsidRDefault="0000000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928" w:type="dxa"/>
          </w:tcPr>
          <w:p w14:paraId="3FE3A572" w14:textId="77777777" w:rsidR="008E6754" w:rsidRDefault="00000000">
            <w:pPr>
              <w:pStyle w:val="ConsPlusNormal"/>
              <w:jc w:val="center"/>
            </w:pPr>
            <w:r>
              <w:t>Фактор</w:t>
            </w:r>
          </w:p>
        </w:tc>
        <w:tc>
          <w:tcPr>
            <w:tcW w:w="3175" w:type="dxa"/>
          </w:tcPr>
          <w:p w14:paraId="1B4EE979" w14:textId="77777777" w:rsidR="008E6754" w:rsidRDefault="00000000">
            <w:pPr>
              <w:pStyle w:val="ConsPlusNormal"/>
              <w:jc w:val="center"/>
            </w:pPr>
            <w:r>
              <w:t>Владелец индикатора</w:t>
            </w:r>
          </w:p>
        </w:tc>
        <w:tc>
          <w:tcPr>
            <w:tcW w:w="3742" w:type="dxa"/>
          </w:tcPr>
          <w:p w14:paraId="3D5F7F61" w14:textId="77777777" w:rsidR="008E6754" w:rsidRDefault="00000000">
            <w:pPr>
              <w:pStyle w:val="ConsPlusNormal"/>
              <w:jc w:val="center"/>
            </w:pPr>
            <w:r>
              <w:t>Дата распространения, периодичность публикации</w:t>
            </w:r>
          </w:p>
        </w:tc>
      </w:tr>
      <w:tr w:rsidR="008E6754" w14:paraId="38B0AED8" w14:textId="77777777">
        <w:tc>
          <w:tcPr>
            <w:tcW w:w="1701" w:type="dxa"/>
            <w:vAlign w:val="center"/>
          </w:tcPr>
          <w:p w14:paraId="7527EDCF" w14:textId="77777777" w:rsidR="008E6754" w:rsidRDefault="00000000">
            <w:pPr>
              <w:pStyle w:val="ConsPlusNormal"/>
              <w:jc w:val="center"/>
            </w:pPr>
            <w:bookmarkStart w:id="19" w:name="P979"/>
            <w:bookmarkEnd w:id="19"/>
            <w:r>
              <w:t>ОРГ 3</w:t>
            </w:r>
          </w:p>
        </w:tc>
        <w:tc>
          <w:tcPr>
            <w:tcW w:w="3005" w:type="dxa"/>
            <w:gridSpan w:val="2"/>
            <w:vAlign w:val="center"/>
          </w:tcPr>
          <w:p w14:paraId="17DB0527" w14:textId="77777777" w:rsidR="008E6754" w:rsidRDefault="00000000">
            <w:pPr>
              <w:pStyle w:val="ConsPlusNormal"/>
            </w:pPr>
            <w:r>
              <w:t>Динамика ресурсного обеспечения РЦЭС</w:t>
            </w:r>
          </w:p>
        </w:tc>
        <w:tc>
          <w:tcPr>
            <w:tcW w:w="1928" w:type="dxa"/>
            <w:vAlign w:val="center"/>
          </w:tcPr>
          <w:p w14:paraId="486172D3" w14:textId="77777777" w:rsidR="008E6754" w:rsidRDefault="00000000">
            <w:pPr>
              <w:pStyle w:val="ConsPlusNormal"/>
            </w:pPr>
            <w:r>
              <w:t>Организационное и методическое обеспечение</w:t>
            </w:r>
          </w:p>
        </w:tc>
        <w:tc>
          <w:tcPr>
            <w:tcW w:w="3175" w:type="dxa"/>
            <w:vAlign w:val="bottom"/>
          </w:tcPr>
          <w:p w14:paraId="5D7ED155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vAlign w:val="center"/>
          </w:tcPr>
          <w:p w14:paraId="65318B0F" w14:textId="77777777" w:rsidR="008E6754" w:rsidRDefault="00000000">
            <w:pPr>
              <w:pStyle w:val="ConsPlusNormal"/>
            </w:pPr>
            <w:r>
              <w:t>Дата - 1 апреля; 1 раз в год</w:t>
            </w:r>
          </w:p>
        </w:tc>
      </w:tr>
      <w:tr w:rsidR="008E6754" w14:paraId="72EB4210" w14:textId="77777777">
        <w:tc>
          <w:tcPr>
            <w:tcW w:w="13551" w:type="dxa"/>
            <w:gridSpan w:val="6"/>
            <w:vAlign w:val="bottom"/>
          </w:tcPr>
          <w:p w14:paraId="6D3059A0" w14:textId="77777777" w:rsidR="008E6754" w:rsidRDefault="00000000">
            <w:pPr>
              <w:pStyle w:val="ConsPlusNormal"/>
              <w:jc w:val="center"/>
              <w:outlineLvl w:val="4"/>
            </w:pPr>
            <w:r>
              <w:t>II. Формула расчета</w:t>
            </w:r>
          </w:p>
        </w:tc>
      </w:tr>
      <w:tr w:rsidR="008E6754" w14:paraId="5F2962FF" w14:textId="77777777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bottom w:val="nil"/>
            </w:tcBorders>
            <w:vAlign w:val="bottom"/>
          </w:tcPr>
          <w:p w14:paraId="4652523A" w14:textId="77777777" w:rsidR="008E6754" w:rsidRDefault="00000000">
            <w:pPr>
              <w:pStyle w:val="ConsPlusNormal"/>
              <w:jc w:val="center"/>
            </w:pPr>
            <w:r>
              <w:rPr>
                <w:noProof/>
                <w:position w:val="-34"/>
              </w:rPr>
              <w:drawing>
                <wp:inline distT="0" distB="0" distL="0" distR="0" wp14:anchorId="4950ED12" wp14:editId="40A39F62">
                  <wp:extent cx="1666875" cy="561975"/>
                  <wp:effectExtent l="0" t="0" r="0" b="0"/>
                  <wp:docPr id="20669720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54" w14:paraId="5067D245" w14:textId="77777777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14:paraId="51C7A801" w14:textId="77777777" w:rsidR="008E6754" w:rsidRDefault="00000000">
            <w:pPr>
              <w:pStyle w:val="ConsPlusNormal"/>
            </w:pPr>
            <w:r>
              <w:t>Примечание. Для расчета индикатора используется формула совокупного среднегодового темпа роста (compound annual growth rate).</w:t>
            </w:r>
          </w:p>
          <w:p w14:paraId="73850042" w14:textId="77777777" w:rsidR="008E6754" w:rsidRDefault="00000000">
            <w:pPr>
              <w:pStyle w:val="ConsPlusNormal"/>
            </w:pPr>
            <w:r>
              <w:t>Если в регионе за рассматриваемый период (от t до t-2) значение F</w:t>
            </w:r>
            <w:r>
              <w:rPr>
                <w:vertAlign w:val="subscript"/>
              </w:rPr>
              <w:t>РЦЭС</w:t>
            </w:r>
            <w:r>
              <w:t xml:space="preserve"> всегда равно 0, то регион получает 0 по индикатору.</w:t>
            </w:r>
          </w:p>
        </w:tc>
      </w:tr>
      <w:tr w:rsidR="008E6754" w14:paraId="5B71CF1F" w14:textId="77777777">
        <w:tc>
          <w:tcPr>
            <w:tcW w:w="13551" w:type="dxa"/>
            <w:gridSpan w:val="6"/>
          </w:tcPr>
          <w:p w14:paraId="39FA894B" w14:textId="77777777" w:rsidR="008E6754" w:rsidRDefault="00000000">
            <w:pPr>
              <w:pStyle w:val="ConsPlusNormal"/>
              <w:jc w:val="center"/>
              <w:outlineLvl w:val="4"/>
            </w:pPr>
            <w:r>
              <w:t>III. Требования к сбору данных</w:t>
            </w:r>
          </w:p>
        </w:tc>
      </w:tr>
      <w:tr w:rsidR="008E6754" w14:paraId="4F2B8BAC" w14:textId="77777777">
        <w:tc>
          <w:tcPr>
            <w:tcW w:w="2835" w:type="dxa"/>
            <w:gridSpan w:val="2"/>
          </w:tcPr>
          <w:p w14:paraId="3823C00A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14:paraId="4E8B0910" w14:textId="77777777" w:rsidR="008E6754" w:rsidRDefault="00000000">
            <w:pPr>
              <w:pStyle w:val="ConsPlusNormal"/>
              <w:jc w:val="center"/>
            </w:pPr>
            <w:r>
              <w:t>Код переменной в расчетной формуле</w:t>
            </w:r>
          </w:p>
        </w:tc>
        <w:tc>
          <w:tcPr>
            <w:tcW w:w="1928" w:type="dxa"/>
          </w:tcPr>
          <w:p w14:paraId="46E784F3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14:paraId="3AE44BD3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742" w:type="dxa"/>
          </w:tcPr>
          <w:p w14:paraId="633DA68E" w14:textId="77777777" w:rsidR="008E6754" w:rsidRDefault="00000000">
            <w:pPr>
              <w:pStyle w:val="ConsPlusNormal"/>
              <w:jc w:val="center"/>
            </w:pPr>
            <w:r>
              <w:t>Пояснения к сбору данных</w:t>
            </w:r>
          </w:p>
        </w:tc>
      </w:tr>
      <w:tr w:rsidR="008E6754" w14:paraId="32C9741F" w14:textId="77777777">
        <w:tc>
          <w:tcPr>
            <w:tcW w:w="2835" w:type="dxa"/>
            <w:gridSpan w:val="2"/>
            <w:vMerge w:val="restart"/>
            <w:vAlign w:val="center"/>
          </w:tcPr>
          <w:p w14:paraId="549A2983" w14:textId="77777777" w:rsidR="008E6754" w:rsidRDefault="00000000">
            <w:pPr>
              <w:pStyle w:val="ConsPlusNormal"/>
            </w:pPr>
            <w:r>
              <w:t>Объем фактического финансирования РЦЭС за отчетный (t) период</w:t>
            </w:r>
          </w:p>
        </w:tc>
        <w:tc>
          <w:tcPr>
            <w:tcW w:w="1871" w:type="dxa"/>
            <w:vMerge w:val="restart"/>
            <w:vAlign w:val="center"/>
          </w:tcPr>
          <w:p w14:paraId="3937733D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РЦЭС_t</w:t>
            </w:r>
          </w:p>
        </w:tc>
        <w:tc>
          <w:tcPr>
            <w:tcW w:w="1928" w:type="dxa"/>
            <w:vMerge w:val="restart"/>
            <w:vAlign w:val="center"/>
          </w:tcPr>
          <w:p w14:paraId="1F4CAD2D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vMerge w:val="restart"/>
          </w:tcPr>
          <w:p w14:paraId="5B9C4BCC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1614B0A5" w14:textId="77777777" w:rsidR="008E6754" w:rsidRDefault="00000000">
            <w:pPr>
              <w:pStyle w:val="ConsPlusNormal"/>
            </w:pPr>
            <w:r>
              <w:t>Учитываются как бюджетные, так и внебюджетные источники финансирования РЦЭС.</w:t>
            </w:r>
          </w:p>
        </w:tc>
      </w:tr>
      <w:tr w:rsidR="008E6754" w14:paraId="378A867F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75789C5B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2F1339C2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0F9B9422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5E8E88DC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1D2535B8" w14:textId="77777777" w:rsidR="008E6754" w:rsidRDefault="00000000">
            <w:pPr>
              <w:pStyle w:val="ConsPlusNormal"/>
            </w:pPr>
            <w:r>
              <w:t>Критерии для признания организации в качестве РЦЭС представлены в приложении N 4.</w:t>
            </w:r>
          </w:p>
        </w:tc>
      </w:tr>
      <w:tr w:rsidR="008E6754" w14:paraId="02029D8F" w14:textId="77777777">
        <w:tc>
          <w:tcPr>
            <w:tcW w:w="2835" w:type="dxa"/>
            <w:gridSpan w:val="2"/>
            <w:vMerge/>
          </w:tcPr>
          <w:p w14:paraId="585687E2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0AA7C977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61E87DF8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2F358596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335293F3" w14:textId="77777777" w:rsidR="008E6754" w:rsidRDefault="00000000">
            <w:pPr>
              <w:pStyle w:val="ConsPlusNormal"/>
            </w:pPr>
            <w:r>
              <w:t>В случае отсутствия в регионе РЦЭС допускается в рамках показателя учитывать бюджетные расходы (государственные контракты, субсидии, государственные задания) субъекта Российской Федерации на организационно-методическое обеспечение энергосбережения и повышения энергоэффективности в соответствии с приложением N 4</w:t>
            </w:r>
          </w:p>
        </w:tc>
      </w:tr>
      <w:tr w:rsidR="008E6754" w14:paraId="468C7078" w14:textId="77777777">
        <w:tc>
          <w:tcPr>
            <w:tcW w:w="2835" w:type="dxa"/>
            <w:gridSpan w:val="2"/>
            <w:vMerge w:val="restart"/>
            <w:vAlign w:val="center"/>
          </w:tcPr>
          <w:p w14:paraId="396326FB" w14:textId="77777777" w:rsidR="008E6754" w:rsidRDefault="00000000">
            <w:pPr>
              <w:pStyle w:val="ConsPlusNormal"/>
            </w:pPr>
            <w:r>
              <w:t>Объем фактического финансирования РЦЭС за 2 периода, предшествующих отчетному (t) периоду</w:t>
            </w:r>
          </w:p>
        </w:tc>
        <w:tc>
          <w:tcPr>
            <w:tcW w:w="1871" w:type="dxa"/>
            <w:vMerge w:val="restart"/>
            <w:vAlign w:val="center"/>
          </w:tcPr>
          <w:p w14:paraId="2BDB2F39" w14:textId="77777777" w:rsidR="008E6754" w:rsidRDefault="00000000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РЦЭС_t-2</w:t>
            </w:r>
          </w:p>
        </w:tc>
        <w:tc>
          <w:tcPr>
            <w:tcW w:w="1928" w:type="dxa"/>
            <w:vMerge w:val="restart"/>
            <w:vAlign w:val="center"/>
          </w:tcPr>
          <w:p w14:paraId="12AF657E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5" w:type="dxa"/>
            <w:vMerge w:val="restart"/>
          </w:tcPr>
          <w:p w14:paraId="6DD546B2" w14:textId="77777777" w:rsidR="008E6754" w:rsidRDefault="00000000">
            <w:pPr>
              <w:pStyle w:val="ConsPlusNormal"/>
            </w:pPr>
            <w:r>
              <w:t>РОИВ в области развития энергосбережения и повышения энергоэффективности/Региональный центр энергосбережения</w:t>
            </w: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14:paraId="2A061626" w14:textId="77777777" w:rsidR="008E6754" w:rsidRDefault="00000000">
            <w:pPr>
              <w:pStyle w:val="ConsPlusNormal"/>
            </w:pPr>
            <w:r>
              <w:t>Учитываются как бюджетные, так и внебюджетные источники финансирования РЦЭС.</w:t>
            </w:r>
          </w:p>
        </w:tc>
      </w:tr>
      <w:tr w:rsidR="008E6754" w14:paraId="32DF5576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14C37C12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2A7B752A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5D4A8FB1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1077656D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4F7ABE32" w14:textId="77777777" w:rsidR="008E6754" w:rsidRDefault="00000000">
            <w:pPr>
              <w:pStyle w:val="ConsPlusNormal"/>
            </w:pPr>
            <w:r>
              <w:t>Критерии для признания организации в качестве РЦЭС представлены в приложении N 4.</w:t>
            </w:r>
          </w:p>
        </w:tc>
      </w:tr>
      <w:tr w:rsidR="008E6754" w14:paraId="734B74BB" w14:textId="77777777">
        <w:tblPrEx>
          <w:tblBorders>
            <w:insideH w:val="nil"/>
          </w:tblBorders>
        </w:tblPrEx>
        <w:tc>
          <w:tcPr>
            <w:tcW w:w="2835" w:type="dxa"/>
            <w:gridSpan w:val="2"/>
            <w:vMerge/>
          </w:tcPr>
          <w:p w14:paraId="3CDE6CC7" w14:textId="77777777" w:rsidR="008E6754" w:rsidRDefault="008E6754">
            <w:pPr>
              <w:pStyle w:val="ConsPlusNormal"/>
            </w:pPr>
          </w:p>
        </w:tc>
        <w:tc>
          <w:tcPr>
            <w:tcW w:w="1871" w:type="dxa"/>
            <w:vMerge/>
          </w:tcPr>
          <w:p w14:paraId="3BFFF120" w14:textId="77777777" w:rsidR="008E6754" w:rsidRDefault="008E6754">
            <w:pPr>
              <w:pStyle w:val="ConsPlusNormal"/>
            </w:pPr>
          </w:p>
        </w:tc>
        <w:tc>
          <w:tcPr>
            <w:tcW w:w="1928" w:type="dxa"/>
            <w:vMerge/>
          </w:tcPr>
          <w:p w14:paraId="64D22281" w14:textId="77777777" w:rsidR="008E6754" w:rsidRDefault="008E6754">
            <w:pPr>
              <w:pStyle w:val="ConsPlusNormal"/>
            </w:pPr>
          </w:p>
        </w:tc>
        <w:tc>
          <w:tcPr>
            <w:tcW w:w="3175" w:type="dxa"/>
            <w:vMerge/>
          </w:tcPr>
          <w:p w14:paraId="6C828C72" w14:textId="77777777" w:rsidR="008E6754" w:rsidRDefault="008E6754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14:paraId="6752EC98" w14:textId="77777777" w:rsidR="008E6754" w:rsidRDefault="00000000">
            <w:pPr>
              <w:pStyle w:val="ConsPlusNormal"/>
            </w:pPr>
            <w:r>
              <w:t>В случае отсутствия в регионе РЦЭС допускается в рамках показателя учитывать бюджетные расходы (государственные контракты, субсидии, государственные задания) субъекта Российской Федерации на организационно-методическое обеспечение энергосбережения и повышения энергоэффективности в соответствии с приложением N 4</w:t>
            </w:r>
          </w:p>
        </w:tc>
      </w:tr>
    </w:tbl>
    <w:p w14:paraId="30CA3141" w14:textId="77777777" w:rsidR="008E6754" w:rsidRDefault="008E6754">
      <w:pPr>
        <w:pStyle w:val="ConsPlusNormal"/>
        <w:sectPr w:rsidR="008E6754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57D06640" w14:textId="77777777" w:rsidR="008E6754" w:rsidRDefault="008E6754">
      <w:pPr>
        <w:pStyle w:val="ConsPlusNormal"/>
        <w:jc w:val="both"/>
      </w:pPr>
    </w:p>
    <w:p w14:paraId="70EF84B5" w14:textId="77777777" w:rsidR="008E6754" w:rsidRDefault="008E6754">
      <w:pPr>
        <w:pStyle w:val="ConsPlusNormal"/>
        <w:jc w:val="both"/>
      </w:pPr>
    </w:p>
    <w:p w14:paraId="2FC2FD54" w14:textId="77777777" w:rsidR="008E6754" w:rsidRDefault="008E6754">
      <w:pPr>
        <w:pStyle w:val="ConsPlusNormal"/>
        <w:jc w:val="both"/>
      </w:pPr>
    </w:p>
    <w:p w14:paraId="667D56CE" w14:textId="77777777" w:rsidR="008E6754" w:rsidRDefault="008E6754">
      <w:pPr>
        <w:pStyle w:val="ConsPlusNormal"/>
        <w:jc w:val="both"/>
      </w:pPr>
    </w:p>
    <w:p w14:paraId="71780E20" w14:textId="77777777" w:rsidR="008E6754" w:rsidRDefault="008E6754">
      <w:pPr>
        <w:pStyle w:val="ConsPlusNormal"/>
        <w:jc w:val="both"/>
      </w:pPr>
    </w:p>
    <w:p w14:paraId="25C2D40B" w14:textId="77777777" w:rsidR="008E6754" w:rsidRDefault="00000000">
      <w:pPr>
        <w:pStyle w:val="ConsPlusNormal"/>
        <w:jc w:val="right"/>
        <w:outlineLvl w:val="1"/>
      </w:pPr>
      <w:r>
        <w:t>Приложение N 2</w:t>
      </w:r>
    </w:p>
    <w:p w14:paraId="3E4D6B8F" w14:textId="77777777" w:rsidR="008E6754" w:rsidRDefault="00000000">
      <w:pPr>
        <w:pStyle w:val="ConsPlusNormal"/>
        <w:jc w:val="right"/>
      </w:pPr>
      <w:r>
        <w:t>к методическим рекомендациям</w:t>
      </w:r>
    </w:p>
    <w:p w14:paraId="3B242451" w14:textId="77777777" w:rsidR="008E6754" w:rsidRDefault="00000000">
      <w:pPr>
        <w:pStyle w:val="ConsPlusNormal"/>
        <w:jc w:val="right"/>
      </w:pPr>
      <w:r>
        <w:t>по оценке эффективности реализации</w:t>
      </w:r>
    </w:p>
    <w:p w14:paraId="74920952" w14:textId="77777777" w:rsidR="008E6754" w:rsidRDefault="00000000">
      <w:pPr>
        <w:pStyle w:val="ConsPlusNormal"/>
        <w:jc w:val="right"/>
      </w:pPr>
      <w:r>
        <w:t>государственной политики</w:t>
      </w:r>
    </w:p>
    <w:p w14:paraId="217C7D16" w14:textId="77777777" w:rsidR="008E6754" w:rsidRDefault="00000000">
      <w:pPr>
        <w:pStyle w:val="ConsPlusNormal"/>
        <w:jc w:val="right"/>
      </w:pPr>
      <w:r>
        <w:t>и нормативно-правового регулирования</w:t>
      </w:r>
    </w:p>
    <w:p w14:paraId="3FD776DB" w14:textId="77777777" w:rsidR="008E6754" w:rsidRDefault="00000000">
      <w:pPr>
        <w:pStyle w:val="ConsPlusNormal"/>
        <w:jc w:val="right"/>
      </w:pPr>
      <w:r>
        <w:t>в области энергосбережения и повышения</w:t>
      </w:r>
    </w:p>
    <w:p w14:paraId="47F77C6F" w14:textId="77777777" w:rsidR="008E6754" w:rsidRDefault="00000000">
      <w:pPr>
        <w:pStyle w:val="ConsPlusNormal"/>
        <w:jc w:val="right"/>
      </w:pPr>
      <w:r>
        <w:t>энергетической эффективности</w:t>
      </w:r>
    </w:p>
    <w:p w14:paraId="7C6D9619" w14:textId="77777777" w:rsidR="008E6754" w:rsidRDefault="00000000">
      <w:pPr>
        <w:pStyle w:val="ConsPlusNormal"/>
        <w:jc w:val="right"/>
      </w:pPr>
      <w:r>
        <w:t>на региональном уровне</w:t>
      </w:r>
    </w:p>
    <w:p w14:paraId="13242CE1" w14:textId="77777777" w:rsidR="008E6754" w:rsidRDefault="008E6754">
      <w:pPr>
        <w:pStyle w:val="ConsPlusNormal"/>
        <w:jc w:val="both"/>
      </w:pPr>
    </w:p>
    <w:p w14:paraId="6DDA6783" w14:textId="77777777" w:rsidR="008E6754" w:rsidRDefault="00000000">
      <w:pPr>
        <w:pStyle w:val="ConsPlusTitle"/>
        <w:jc w:val="center"/>
      </w:pPr>
      <w:bookmarkStart w:id="20" w:name="P1022"/>
      <w:bookmarkEnd w:id="20"/>
      <w:r>
        <w:t>ПОЯСНЕНИЯ</w:t>
      </w:r>
    </w:p>
    <w:p w14:paraId="6EC1FA22" w14:textId="77777777" w:rsidR="008E6754" w:rsidRDefault="00000000">
      <w:pPr>
        <w:pStyle w:val="ConsPlusTitle"/>
        <w:jc w:val="center"/>
      </w:pPr>
      <w:r>
        <w:t>К ПРОЦЕССУ И РЕКОМЕНДАЦИИ К АДМИНИСТРИРОВАНИЮ</w:t>
      </w:r>
    </w:p>
    <w:p w14:paraId="22A5D9C6" w14:textId="77777777" w:rsidR="008E6754" w:rsidRDefault="00000000">
      <w:pPr>
        <w:pStyle w:val="ConsPlusTitle"/>
        <w:jc w:val="center"/>
      </w:pPr>
      <w:r>
        <w:t>СБОРА ДАННЫХ</w:t>
      </w:r>
    </w:p>
    <w:p w14:paraId="4FA0384D" w14:textId="77777777" w:rsidR="008E6754" w:rsidRDefault="008E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360"/>
        <w:gridCol w:w="3174"/>
      </w:tblGrid>
      <w:tr w:rsidR="008E6754" w14:paraId="70E0AECA" w14:textId="77777777">
        <w:tc>
          <w:tcPr>
            <w:tcW w:w="4535" w:type="dxa"/>
          </w:tcPr>
          <w:p w14:paraId="509CC4BA" w14:textId="77777777" w:rsidR="008E6754" w:rsidRDefault="0000000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0" w:type="dxa"/>
          </w:tcPr>
          <w:p w14:paraId="2933FCD9" w14:textId="77777777" w:rsidR="008E6754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</w:tcPr>
          <w:p w14:paraId="4A77CC2D" w14:textId="77777777" w:rsidR="008E6754" w:rsidRDefault="00000000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8E6754" w14:paraId="374BAE96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  <w:vAlign w:val="center"/>
          </w:tcPr>
          <w:p w14:paraId="769E706B" w14:textId="77777777" w:rsidR="008E6754" w:rsidRDefault="00000000">
            <w:pPr>
              <w:pStyle w:val="ConsPlusNormal"/>
              <w:jc w:val="center"/>
              <w:outlineLvl w:val="2"/>
            </w:pPr>
            <w:r>
              <w:t>Федеральный блок</w:t>
            </w:r>
          </w:p>
        </w:tc>
      </w:tr>
      <w:tr w:rsidR="008E6754" w14:paraId="4D99DAF8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6D7571C1" w14:textId="77777777" w:rsidR="008E6754" w:rsidRDefault="00000000">
            <w:pPr>
              <w:pStyle w:val="ConsPlusNormal"/>
              <w:jc w:val="center"/>
            </w:pPr>
            <w:r>
              <w:t>Данные собираются Минэкономразвития России самостоятельно без дополнительных запросов в субъекты Российской Федерации</w:t>
            </w:r>
          </w:p>
        </w:tc>
      </w:tr>
      <w:tr w:rsidR="008E6754" w14:paraId="631C58CA" w14:textId="77777777">
        <w:tc>
          <w:tcPr>
            <w:tcW w:w="4535" w:type="dxa"/>
            <w:vAlign w:val="center"/>
          </w:tcPr>
          <w:p w14:paraId="22723EA0" w14:textId="77777777" w:rsidR="008E6754" w:rsidRDefault="00000000">
            <w:pPr>
              <w:pStyle w:val="ConsPlusNormal"/>
            </w:pPr>
            <w:r>
              <w:t>1. Число МКД, в которых имеется потребность в оснащении приборами учета потребления тепловой энергии на конец отчетного периода</w:t>
            </w:r>
          </w:p>
        </w:tc>
        <w:tc>
          <w:tcPr>
            <w:tcW w:w="1360" w:type="dxa"/>
            <w:vAlign w:val="center"/>
          </w:tcPr>
          <w:p w14:paraId="13D9547F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138B53D9" w14:textId="77777777" w:rsidR="008E6754" w:rsidRDefault="00000000">
            <w:pPr>
              <w:pStyle w:val="ConsPlusNormal"/>
            </w:pPr>
            <w:r>
              <w:t>Росстат. Форма 1 ПУ-ЖКХ - Таблица 2Ф</w:t>
            </w:r>
          </w:p>
        </w:tc>
      </w:tr>
      <w:tr w:rsidR="008E6754" w14:paraId="2D8DB618" w14:textId="77777777">
        <w:tc>
          <w:tcPr>
            <w:tcW w:w="4535" w:type="dxa"/>
            <w:vAlign w:val="center"/>
          </w:tcPr>
          <w:p w14:paraId="5187169F" w14:textId="77777777" w:rsidR="008E6754" w:rsidRDefault="00000000">
            <w:pPr>
              <w:pStyle w:val="ConsPlusNormal"/>
            </w:pPr>
            <w:r>
              <w:t>2. Число МКД, фактически оснащенных приборами учета потребления тепловой энергии на конец отчетного периода</w:t>
            </w:r>
          </w:p>
        </w:tc>
        <w:tc>
          <w:tcPr>
            <w:tcW w:w="1360" w:type="dxa"/>
            <w:vAlign w:val="center"/>
          </w:tcPr>
          <w:p w14:paraId="467BB86A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135E8E81" w14:textId="77777777" w:rsidR="008E6754" w:rsidRDefault="00000000">
            <w:pPr>
              <w:pStyle w:val="ConsPlusNormal"/>
            </w:pPr>
            <w:r>
              <w:t>Росстат. Форма 1 ПУ-ЖКХ - Таблица 3Ф</w:t>
            </w:r>
          </w:p>
        </w:tc>
      </w:tr>
      <w:tr w:rsidR="008E6754" w14:paraId="1F3244B3" w14:textId="77777777">
        <w:tc>
          <w:tcPr>
            <w:tcW w:w="4535" w:type="dxa"/>
            <w:vAlign w:val="center"/>
          </w:tcPr>
          <w:p w14:paraId="308F7848" w14:textId="77777777" w:rsidR="008E6754" w:rsidRDefault="00000000">
            <w:pPr>
              <w:pStyle w:val="ConsPlusNormal"/>
            </w:pPr>
            <w:r>
              <w:t>3. Совокупный размер достигнутой экономии за счет энергосервисных контрактов, действовавших в отчетном периоде, в государственных и муниципальных учреждениях</w:t>
            </w:r>
          </w:p>
        </w:tc>
        <w:tc>
          <w:tcPr>
            <w:tcW w:w="1360" w:type="dxa"/>
            <w:vAlign w:val="center"/>
          </w:tcPr>
          <w:p w14:paraId="0B063987" w14:textId="77777777" w:rsidR="008E6754" w:rsidRDefault="0000000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3174" w:type="dxa"/>
            <w:vAlign w:val="center"/>
          </w:tcPr>
          <w:p w14:paraId="08D99B94" w14:textId="77777777" w:rsidR="008E6754" w:rsidRDefault="00000000">
            <w:pPr>
              <w:pStyle w:val="ConsPlusNormal"/>
            </w:pPr>
            <w:r>
              <w:t>Сводные данные деклараций о потреблении энергетических ресурсов в субъекте Российской Федерации</w:t>
            </w:r>
          </w:p>
        </w:tc>
      </w:tr>
      <w:tr w:rsidR="008E6754" w14:paraId="51FC4F0D" w14:textId="77777777">
        <w:tc>
          <w:tcPr>
            <w:tcW w:w="4535" w:type="dxa"/>
            <w:vAlign w:val="center"/>
          </w:tcPr>
          <w:p w14:paraId="668248E3" w14:textId="77777777" w:rsidR="008E6754" w:rsidRDefault="00000000">
            <w:pPr>
              <w:pStyle w:val="ConsPlusNormal"/>
            </w:pPr>
            <w:r>
              <w:t>4. Индекс цен производителей промышленной продукции к предыдущему году</w:t>
            </w:r>
          </w:p>
        </w:tc>
        <w:tc>
          <w:tcPr>
            <w:tcW w:w="1360" w:type="dxa"/>
            <w:vAlign w:val="center"/>
          </w:tcPr>
          <w:p w14:paraId="2F331FB5" w14:textId="77777777" w:rsidR="008E6754" w:rsidRDefault="00000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4" w:type="dxa"/>
            <w:vAlign w:val="center"/>
          </w:tcPr>
          <w:p w14:paraId="5754242A" w14:textId="77777777" w:rsidR="008E6754" w:rsidRDefault="00000000">
            <w:pPr>
              <w:pStyle w:val="ConsPlusNormal"/>
            </w:pPr>
            <w:r>
              <w:t>Росстат</w:t>
            </w:r>
          </w:p>
        </w:tc>
      </w:tr>
      <w:tr w:rsidR="008E6754" w14:paraId="27EE7A3A" w14:textId="77777777">
        <w:tc>
          <w:tcPr>
            <w:tcW w:w="4535" w:type="dxa"/>
            <w:vAlign w:val="center"/>
          </w:tcPr>
          <w:p w14:paraId="57717FDC" w14:textId="77777777" w:rsidR="008E6754" w:rsidRDefault="00000000">
            <w:pPr>
              <w:pStyle w:val="ConsPlusNormal"/>
            </w:pPr>
            <w:r>
              <w:t>5. Число энергоэффективных ламп на дорогах регионального или межмуниципального значения, действующих на конец отчетного периода</w:t>
            </w:r>
          </w:p>
        </w:tc>
        <w:tc>
          <w:tcPr>
            <w:tcW w:w="1360" w:type="dxa"/>
            <w:vAlign w:val="center"/>
          </w:tcPr>
          <w:p w14:paraId="38430878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7EA8AC7F" w14:textId="77777777" w:rsidR="008E6754" w:rsidRDefault="00000000">
            <w:pPr>
              <w:pStyle w:val="ConsPlusNormal"/>
            </w:pPr>
            <w:r>
              <w:t>Форма N 3 для сбора данных с целью формирования государственного доклада о состоянии энергосбережения и повышении энергетической эффективности.</w:t>
            </w:r>
          </w:p>
        </w:tc>
      </w:tr>
      <w:tr w:rsidR="008E6754" w14:paraId="1095D8F2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  <w:vAlign w:val="center"/>
          </w:tcPr>
          <w:p w14:paraId="02D3C0BE" w14:textId="77777777" w:rsidR="008E6754" w:rsidRDefault="00000000">
            <w:pPr>
              <w:pStyle w:val="ConsPlusNormal"/>
              <w:jc w:val="center"/>
              <w:outlineLvl w:val="2"/>
            </w:pPr>
            <w:r>
              <w:t>Региональный блок</w:t>
            </w:r>
          </w:p>
        </w:tc>
      </w:tr>
      <w:tr w:rsidR="008E6754" w14:paraId="10DBDEEB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5FB07DED" w14:textId="77777777" w:rsidR="008E6754" w:rsidRDefault="00000000">
            <w:pPr>
              <w:pStyle w:val="ConsPlusNormal"/>
              <w:jc w:val="center"/>
            </w:pPr>
            <w:r>
              <w:t>Данные консолидируются ответственным органом исполнительной власти субъекта Российской Федерации в сфере энергосбережения и повышения энергоэффективности и направляются в Минэкономразвития России</w:t>
            </w:r>
          </w:p>
        </w:tc>
      </w:tr>
      <w:tr w:rsidR="008E6754" w14:paraId="6FD97EB6" w14:textId="77777777">
        <w:tc>
          <w:tcPr>
            <w:tcW w:w="4535" w:type="dxa"/>
            <w:vMerge w:val="restart"/>
            <w:vAlign w:val="center"/>
          </w:tcPr>
          <w:p w14:paraId="5E038D79" w14:textId="77777777" w:rsidR="008E6754" w:rsidRDefault="00000000">
            <w:pPr>
              <w:pStyle w:val="ConsPlusNormal"/>
            </w:pPr>
            <w:r>
              <w:t>1. Совокупные расходы консолидированного бюджета региона за отчетный период</w:t>
            </w:r>
          </w:p>
        </w:tc>
        <w:tc>
          <w:tcPr>
            <w:tcW w:w="1360" w:type="dxa"/>
            <w:vMerge w:val="restart"/>
            <w:vAlign w:val="center"/>
          </w:tcPr>
          <w:p w14:paraId="49574C53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tcBorders>
              <w:bottom w:val="nil"/>
            </w:tcBorders>
            <w:vAlign w:val="center"/>
          </w:tcPr>
          <w:p w14:paraId="3517DF2D" w14:textId="77777777" w:rsidR="008E6754" w:rsidRDefault="00000000">
            <w:pPr>
              <w:pStyle w:val="ConsPlusNormal"/>
            </w:pPr>
            <w:r>
              <w:t>Закон субъекта Российской Федерации о консолидированном бюджете на отчетный период</w:t>
            </w:r>
          </w:p>
        </w:tc>
      </w:tr>
      <w:tr w:rsidR="008E6754" w14:paraId="02397474" w14:textId="77777777">
        <w:tc>
          <w:tcPr>
            <w:tcW w:w="4535" w:type="dxa"/>
            <w:vMerge/>
          </w:tcPr>
          <w:p w14:paraId="05DF0342" w14:textId="77777777" w:rsidR="008E6754" w:rsidRDefault="008E6754">
            <w:pPr>
              <w:pStyle w:val="ConsPlusNormal"/>
            </w:pPr>
          </w:p>
        </w:tc>
        <w:tc>
          <w:tcPr>
            <w:tcW w:w="1360" w:type="dxa"/>
            <w:vMerge/>
          </w:tcPr>
          <w:p w14:paraId="578CA742" w14:textId="77777777" w:rsidR="008E6754" w:rsidRDefault="008E6754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  <w:vAlign w:val="center"/>
          </w:tcPr>
          <w:p w14:paraId="49F9763A" w14:textId="77777777" w:rsidR="008E6754" w:rsidRDefault="00000000">
            <w:pPr>
              <w:pStyle w:val="ConsPlusNormal"/>
            </w:pPr>
            <w:r>
              <w:t>Отчет об исполнении консолидированного бюджета субъекта Российской Федерации</w:t>
            </w:r>
          </w:p>
        </w:tc>
      </w:tr>
      <w:tr w:rsidR="008E6754" w14:paraId="743CBB0A" w14:textId="77777777">
        <w:tc>
          <w:tcPr>
            <w:tcW w:w="4535" w:type="dxa"/>
            <w:vMerge w:val="restart"/>
            <w:vAlign w:val="center"/>
          </w:tcPr>
          <w:p w14:paraId="71353066" w14:textId="77777777" w:rsidR="008E6754" w:rsidRDefault="00000000">
            <w:pPr>
              <w:pStyle w:val="ConsPlusNormal"/>
            </w:pPr>
            <w:r>
              <w:t>2. Объем фактического бюджетного финансирования мероприятий по региональным и муниципальным государственным программам, предусматривающих мероприятия повышения энергоэффективности и энергосбережения за отчетный период</w:t>
            </w:r>
          </w:p>
        </w:tc>
        <w:tc>
          <w:tcPr>
            <w:tcW w:w="1360" w:type="dxa"/>
            <w:vMerge w:val="restart"/>
            <w:vAlign w:val="center"/>
          </w:tcPr>
          <w:p w14:paraId="208EA3FB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tcBorders>
              <w:bottom w:val="nil"/>
            </w:tcBorders>
            <w:vAlign w:val="center"/>
          </w:tcPr>
          <w:p w14:paraId="1B35A662" w14:textId="77777777" w:rsidR="008E6754" w:rsidRDefault="00000000">
            <w:pPr>
              <w:pStyle w:val="ConsPlusNormal"/>
            </w:pPr>
            <w:r>
              <w:t>Государственная программа субъекта Российской Федерации в области развития энергосбережения и повышения энергоэффективности</w:t>
            </w:r>
          </w:p>
        </w:tc>
      </w:tr>
      <w:tr w:rsidR="008E6754" w14:paraId="5D7639FE" w14:textId="77777777">
        <w:tblPrEx>
          <w:tblBorders>
            <w:insideH w:val="nil"/>
          </w:tblBorders>
        </w:tblPrEx>
        <w:tc>
          <w:tcPr>
            <w:tcW w:w="4535" w:type="dxa"/>
            <w:vMerge/>
          </w:tcPr>
          <w:p w14:paraId="58E06CBC" w14:textId="77777777" w:rsidR="008E6754" w:rsidRDefault="008E6754">
            <w:pPr>
              <w:pStyle w:val="ConsPlusNormal"/>
            </w:pPr>
          </w:p>
        </w:tc>
        <w:tc>
          <w:tcPr>
            <w:tcW w:w="1360" w:type="dxa"/>
            <w:vMerge/>
          </w:tcPr>
          <w:p w14:paraId="34B85D1C" w14:textId="77777777" w:rsidR="008E6754" w:rsidRDefault="008E6754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bottom w:val="nil"/>
            </w:tcBorders>
            <w:vAlign w:val="center"/>
          </w:tcPr>
          <w:p w14:paraId="1FD8DBD5" w14:textId="77777777" w:rsidR="008E6754" w:rsidRDefault="00000000">
            <w:pPr>
              <w:pStyle w:val="ConsPlusNormal"/>
            </w:pPr>
            <w:r>
              <w:t>Программы энергосбережения и повышения энергоэффективности муниципальных образований субъекта Российской Федерации</w:t>
            </w:r>
          </w:p>
        </w:tc>
      </w:tr>
      <w:tr w:rsidR="008E6754" w14:paraId="5CEB2544" w14:textId="77777777">
        <w:tc>
          <w:tcPr>
            <w:tcW w:w="4535" w:type="dxa"/>
            <w:vMerge/>
          </w:tcPr>
          <w:p w14:paraId="1B9BA748" w14:textId="77777777" w:rsidR="008E6754" w:rsidRDefault="008E6754">
            <w:pPr>
              <w:pStyle w:val="ConsPlusNormal"/>
            </w:pPr>
          </w:p>
        </w:tc>
        <w:tc>
          <w:tcPr>
            <w:tcW w:w="1360" w:type="dxa"/>
            <w:vMerge/>
          </w:tcPr>
          <w:p w14:paraId="3D6D3F1C" w14:textId="77777777" w:rsidR="008E6754" w:rsidRDefault="008E6754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  <w:vAlign w:val="center"/>
          </w:tcPr>
          <w:p w14:paraId="231AF9BA" w14:textId="77777777" w:rsidR="008E6754" w:rsidRDefault="00000000">
            <w:pPr>
              <w:pStyle w:val="ConsPlusNormal"/>
            </w:pPr>
            <w:r>
              <w:t>Отчет об исполнении консолидированного бюджета субъекта Российской Федерации</w:t>
            </w:r>
          </w:p>
        </w:tc>
      </w:tr>
      <w:tr w:rsidR="008E6754" w14:paraId="4CFACE67" w14:textId="77777777">
        <w:tc>
          <w:tcPr>
            <w:tcW w:w="4535" w:type="dxa"/>
            <w:vAlign w:val="center"/>
          </w:tcPr>
          <w:p w14:paraId="44019398" w14:textId="77777777" w:rsidR="008E6754" w:rsidRDefault="00000000">
            <w:pPr>
              <w:pStyle w:val="ConsPlusNormal"/>
            </w:pPr>
            <w:r>
              <w:t>3. Число исправных ламп, действующих в ГМУ на конец отчетного периода</w:t>
            </w:r>
          </w:p>
        </w:tc>
        <w:tc>
          <w:tcPr>
            <w:tcW w:w="1360" w:type="dxa"/>
            <w:vAlign w:val="center"/>
          </w:tcPr>
          <w:p w14:paraId="0B880BA8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7D33F2E9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субъекта Российской Федерации &lt;*&gt;</w:t>
            </w:r>
          </w:p>
        </w:tc>
      </w:tr>
      <w:tr w:rsidR="008E6754" w14:paraId="0DA35968" w14:textId="77777777">
        <w:tc>
          <w:tcPr>
            <w:tcW w:w="4535" w:type="dxa"/>
            <w:vAlign w:val="center"/>
          </w:tcPr>
          <w:p w14:paraId="4CCD25B3" w14:textId="77777777" w:rsidR="008E6754" w:rsidRDefault="00000000">
            <w:pPr>
              <w:pStyle w:val="ConsPlusNormal"/>
            </w:pPr>
            <w:r>
              <w:t>4. Число исправных энергоэффективных ламп, установленных в ГМУ на конец отчетного периода</w:t>
            </w:r>
          </w:p>
        </w:tc>
        <w:tc>
          <w:tcPr>
            <w:tcW w:w="1360" w:type="dxa"/>
            <w:vAlign w:val="center"/>
          </w:tcPr>
          <w:p w14:paraId="752C2D86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3ADB644B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субъекта Российской Федерации &lt;*&gt;</w:t>
            </w:r>
          </w:p>
        </w:tc>
      </w:tr>
      <w:tr w:rsidR="008E6754" w14:paraId="644E0A93" w14:textId="77777777">
        <w:tc>
          <w:tcPr>
            <w:tcW w:w="4535" w:type="dxa"/>
            <w:vAlign w:val="center"/>
          </w:tcPr>
          <w:p w14:paraId="4EA99B2F" w14:textId="77777777" w:rsidR="008E6754" w:rsidRDefault="00000000">
            <w:pPr>
              <w:pStyle w:val="ConsPlusNormal"/>
            </w:pPr>
            <w:r>
              <w:t>5. Совокупное число зданий ГМУ, где целесообразно применять АИТП</w:t>
            </w:r>
          </w:p>
        </w:tc>
        <w:tc>
          <w:tcPr>
            <w:tcW w:w="1360" w:type="dxa"/>
            <w:vAlign w:val="center"/>
          </w:tcPr>
          <w:p w14:paraId="5BB340F3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06CF932E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субъекта Российской Федерации &lt;*&gt;</w:t>
            </w:r>
          </w:p>
        </w:tc>
      </w:tr>
      <w:tr w:rsidR="008E6754" w14:paraId="20502E39" w14:textId="77777777">
        <w:tc>
          <w:tcPr>
            <w:tcW w:w="4535" w:type="dxa"/>
            <w:vAlign w:val="center"/>
          </w:tcPr>
          <w:p w14:paraId="20F89274" w14:textId="77777777" w:rsidR="008E6754" w:rsidRDefault="00000000">
            <w:pPr>
              <w:pStyle w:val="ConsPlusNormal"/>
            </w:pPr>
            <w:r>
              <w:t>6. Число зданий ГМУ,</w:t>
            </w:r>
          </w:p>
          <w:p w14:paraId="7B1738F0" w14:textId="77777777" w:rsidR="008E6754" w:rsidRDefault="00000000">
            <w:pPr>
              <w:pStyle w:val="ConsPlusNormal"/>
            </w:pPr>
            <w:r>
              <w:t>оборудованных АИТП за отчетный период</w:t>
            </w:r>
          </w:p>
        </w:tc>
        <w:tc>
          <w:tcPr>
            <w:tcW w:w="1360" w:type="dxa"/>
            <w:vAlign w:val="center"/>
          </w:tcPr>
          <w:p w14:paraId="44F0565C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532DD4F9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субъекта Российской Федерации &lt;*&gt;</w:t>
            </w:r>
          </w:p>
        </w:tc>
      </w:tr>
      <w:tr w:rsidR="008E6754" w14:paraId="4D49D773" w14:textId="77777777">
        <w:tc>
          <w:tcPr>
            <w:tcW w:w="4535" w:type="dxa"/>
            <w:vAlign w:val="center"/>
          </w:tcPr>
          <w:p w14:paraId="3F0A0B69" w14:textId="77777777" w:rsidR="008E6754" w:rsidRDefault="00000000">
            <w:pPr>
              <w:pStyle w:val="ConsPlusNormal"/>
            </w:pPr>
            <w:r>
              <w:t>7. Топливный эквивалент валового целевого уровня снижения потребления ТЭР в i-м ГМУ субъекта Российской Федерации по j-му виду ТЭР (за исключением горячей и холодной воды)</w:t>
            </w:r>
          </w:p>
        </w:tc>
        <w:tc>
          <w:tcPr>
            <w:tcW w:w="1360" w:type="dxa"/>
            <w:vAlign w:val="center"/>
          </w:tcPr>
          <w:p w14:paraId="7F6498A7" w14:textId="77777777" w:rsidR="008E6754" w:rsidRDefault="0000000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3174" w:type="dxa"/>
            <w:vAlign w:val="center"/>
          </w:tcPr>
          <w:p w14:paraId="514132E2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субъекта Российской Федерации &lt;*&gt;</w:t>
            </w:r>
          </w:p>
        </w:tc>
      </w:tr>
      <w:tr w:rsidR="008E6754" w14:paraId="2237F3CB" w14:textId="77777777">
        <w:tc>
          <w:tcPr>
            <w:tcW w:w="4535" w:type="dxa"/>
            <w:vAlign w:val="center"/>
          </w:tcPr>
          <w:p w14:paraId="24DB3E55" w14:textId="77777777" w:rsidR="008E6754" w:rsidRDefault="00000000">
            <w:pPr>
              <w:pStyle w:val="ConsPlusNormal"/>
            </w:pPr>
            <w:r>
              <w:t>8. Объем фактически достигнутой экономии ТЭР за счет реализации государственных программ</w:t>
            </w:r>
          </w:p>
        </w:tc>
        <w:tc>
          <w:tcPr>
            <w:tcW w:w="1360" w:type="dxa"/>
            <w:vAlign w:val="center"/>
          </w:tcPr>
          <w:p w14:paraId="09F2F768" w14:textId="77777777" w:rsidR="008E6754" w:rsidRDefault="0000000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3174" w:type="dxa"/>
            <w:vAlign w:val="center"/>
          </w:tcPr>
          <w:p w14:paraId="490A10EB" w14:textId="77777777" w:rsidR="008E6754" w:rsidRDefault="00000000">
            <w:pPr>
              <w:pStyle w:val="ConsPlusNormal"/>
            </w:pPr>
            <w:r>
              <w:t>На основе анализа реализации государственных программ Российской Федерации</w:t>
            </w:r>
          </w:p>
        </w:tc>
      </w:tr>
      <w:tr w:rsidR="008E6754" w14:paraId="4920894B" w14:textId="77777777">
        <w:tc>
          <w:tcPr>
            <w:tcW w:w="4535" w:type="dxa"/>
            <w:vAlign w:val="center"/>
          </w:tcPr>
          <w:p w14:paraId="57908637" w14:textId="77777777" w:rsidR="008E6754" w:rsidRDefault="00000000">
            <w:pPr>
              <w:pStyle w:val="ConsPlusNormal"/>
            </w:pPr>
            <w:r>
              <w:t>9. Число энергоэффективных ламп на дорогах регионального или межмуниципального значения, действующих на конец отчетного периода</w:t>
            </w:r>
          </w:p>
        </w:tc>
        <w:tc>
          <w:tcPr>
            <w:tcW w:w="1360" w:type="dxa"/>
            <w:vAlign w:val="center"/>
          </w:tcPr>
          <w:p w14:paraId="5E79D328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02A683F2" w14:textId="77777777" w:rsidR="008E6754" w:rsidRDefault="00000000">
            <w:pPr>
              <w:pStyle w:val="ConsPlusNormal"/>
            </w:pPr>
            <w:r>
              <w:t>Запрос в РОИВ в области развития дорожной инфраструктуры</w:t>
            </w:r>
          </w:p>
        </w:tc>
      </w:tr>
      <w:tr w:rsidR="008E6754" w14:paraId="476AA011" w14:textId="77777777">
        <w:tc>
          <w:tcPr>
            <w:tcW w:w="4535" w:type="dxa"/>
            <w:vAlign w:val="center"/>
          </w:tcPr>
          <w:p w14:paraId="003FECCD" w14:textId="77777777" w:rsidR="008E6754" w:rsidRDefault="00000000">
            <w:pPr>
              <w:pStyle w:val="ConsPlusNormal"/>
            </w:pPr>
            <w:r>
              <w:t>10. Совокупное число ламп на дорогах регионального или межмуниципального значения, действующих на конец отчетного периода</w:t>
            </w:r>
          </w:p>
        </w:tc>
        <w:tc>
          <w:tcPr>
            <w:tcW w:w="1360" w:type="dxa"/>
            <w:vAlign w:val="center"/>
          </w:tcPr>
          <w:p w14:paraId="2F6C23D4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62A74E10" w14:textId="77777777" w:rsidR="008E6754" w:rsidRDefault="00000000">
            <w:pPr>
              <w:pStyle w:val="ConsPlusNormal"/>
            </w:pPr>
            <w:r>
              <w:t>Запрос в РОИВ в области развития дорожной инфраструктуры</w:t>
            </w:r>
          </w:p>
        </w:tc>
      </w:tr>
      <w:tr w:rsidR="008E6754" w14:paraId="1A439D55" w14:textId="77777777">
        <w:tc>
          <w:tcPr>
            <w:tcW w:w="4535" w:type="dxa"/>
            <w:vAlign w:val="center"/>
          </w:tcPr>
          <w:p w14:paraId="608B875D" w14:textId="77777777" w:rsidR="008E6754" w:rsidRDefault="00000000">
            <w:pPr>
              <w:pStyle w:val="ConsPlusNormal"/>
            </w:pPr>
            <w:r>
              <w:t>11. Годовой объем финансирования мероприятий, реализуемых в рамках капитального ремонта многоквартирных домов за отчетный (t) период, в части энергоэффективных мероприятий в соответствии с перечнем, который утвержден региональным нормативным правовым актом</w:t>
            </w:r>
          </w:p>
        </w:tc>
        <w:tc>
          <w:tcPr>
            <w:tcW w:w="1360" w:type="dxa"/>
            <w:vAlign w:val="center"/>
          </w:tcPr>
          <w:p w14:paraId="63D4D6CC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77412C0B" w14:textId="77777777" w:rsidR="008E6754" w:rsidRDefault="00000000">
            <w:pPr>
              <w:pStyle w:val="ConsPlusNormal"/>
            </w:pPr>
            <w:r>
              <w:t>Запрос в региональный оператор капитального ремонта соответствующего субъекта Российской Федерации на основе перечня, утвержденного нормативным правовым актом субъекта Российской Федерации</w:t>
            </w:r>
          </w:p>
        </w:tc>
      </w:tr>
      <w:tr w:rsidR="008E6754" w14:paraId="477030C1" w14:textId="77777777">
        <w:tc>
          <w:tcPr>
            <w:tcW w:w="4535" w:type="dxa"/>
            <w:vAlign w:val="center"/>
          </w:tcPr>
          <w:p w14:paraId="2EF778C2" w14:textId="77777777" w:rsidR="008E6754" w:rsidRDefault="00000000">
            <w:pPr>
              <w:pStyle w:val="ConsPlusNormal"/>
            </w:pPr>
            <w:r>
              <w:t>12. Совокупный годовой объем финансирования мероприятий, реализуемых в рамках капитального ремонта многоквартирных домов за отчетный (t) период</w:t>
            </w:r>
          </w:p>
        </w:tc>
        <w:tc>
          <w:tcPr>
            <w:tcW w:w="1360" w:type="dxa"/>
            <w:vAlign w:val="center"/>
          </w:tcPr>
          <w:p w14:paraId="66E06AC3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4A6CB533" w14:textId="77777777" w:rsidR="008E6754" w:rsidRDefault="00000000">
            <w:pPr>
              <w:pStyle w:val="ConsPlusNormal"/>
            </w:pPr>
            <w:r>
              <w:t>Запрос в региональный оператор капитального ремонта соответствующего субъекта Российской Федерации</w:t>
            </w:r>
          </w:p>
        </w:tc>
      </w:tr>
      <w:tr w:rsidR="008E6754" w14:paraId="7AB2CF7C" w14:textId="77777777">
        <w:tc>
          <w:tcPr>
            <w:tcW w:w="4535" w:type="dxa"/>
            <w:vAlign w:val="center"/>
          </w:tcPr>
          <w:p w14:paraId="360B440A" w14:textId="77777777" w:rsidR="008E6754" w:rsidRDefault="00000000">
            <w:pPr>
              <w:pStyle w:val="ConsPlusNormal"/>
            </w:pPr>
            <w:r>
              <w:t>13. Величина перекрестного субсидирования, учтенная в ценах (тарифах) на услуги по передаче электрической энергии, утвержденная РОИВ в области тарифного регулирования в соответствии с ППРФ 1178, за отчетный период</w:t>
            </w:r>
          </w:p>
        </w:tc>
        <w:tc>
          <w:tcPr>
            <w:tcW w:w="1360" w:type="dxa"/>
            <w:vAlign w:val="center"/>
          </w:tcPr>
          <w:p w14:paraId="693E0AFF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0C38D0E6" w14:textId="77777777" w:rsidR="008E6754" w:rsidRDefault="00000000">
            <w:pPr>
              <w:pStyle w:val="ConsPlusNormal"/>
            </w:pPr>
            <w:r>
              <w:t>Тарифно-балансовые решения об установлении единых (котловых) тарифов на услуги по передаче электрической энергии</w:t>
            </w:r>
          </w:p>
        </w:tc>
      </w:tr>
      <w:tr w:rsidR="008E6754" w14:paraId="5A4B4E01" w14:textId="77777777">
        <w:tc>
          <w:tcPr>
            <w:tcW w:w="4535" w:type="dxa"/>
            <w:vAlign w:val="center"/>
          </w:tcPr>
          <w:p w14:paraId="38CEB046" w14:textId="77777777" w:rsidR="008E6754" w:rsidRDefault="00000000">
            <w:pPr>
              <w:pStyle w:val="ConsPlusNormal"/>
            </w:pPr>
            <w:r>
              <w:t>14. Необходимая валовая выручка территориальных сетевых организаций субъекта Российской Федерации, утвержденная РОИВ в области тарифного регулирования на отчетный период</w:t>
            </w:r>
          </w:p>
        </w:tc>
        <w:tc>
          <w:tcPr>
            <w:tcW w:w="1360" w:type="dxa"/>
            <w:vAlign w:val="center"/>
          </w:tcPr>
          <w:p w14:paraId="6C4D3A61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69C589FB" w14:textId="77777777" w:rsidR="008E6754" w:rsidRDefault="00000000">
            <w:pPr>
              <w:pStyle w:val="ConsPlusNormal"/>
            </w:pPr>
            <w:r>
              <w:t>Тарифно-балансовые решения об установлении единых (котловых) тарифов на услуги по передаче электрической энергии</w:t>
            </w:r>
          </w:p>
        </w:tc>
      </w:tr>
      <w:tr w:rsidR="008E6754" w14:paraId="6770A227" w14:textId="77777777">
        <w:tc>
          <w:tcPr>
            <w:tcW w:w="4535" w:type="dxa"/>
            <w:vAlign w:val="center"/>
          </w:tcPr>
          <w:p w14:paraId="15FC64D1" w14:textId="77777777" w:rsidR="008E6754" w:rsidRDefault="00000000">
            <w:pPr>
              <w:pStyle w:val="ConsPlusNormal"/>
            </w:pPr>
            <w:r>
              <w:t>15. Объем фактического бюджетного финансирования энергоэффективных мероприятий, реализованных по i-му проекту в рамках региональных государственных программ в T году в рамках периода от базового (b) до отчетного (t)</w:t>
            </w:r>
          </w:p>
        </w:tc>
        <w:tc>
          <w:tcPr>
            <w:tcW w:w="1360" w:type="dxa"/>
            <w:vAlign w:val="center"/>
          </w:tcPr>
          <w:p w14:paraId="0EB46159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39074862" w14:textId="77777777" w:rsidR="008E6754" w:rsidRDefault="00000000">
            <w:pPr>
              <w:pStyle w:val="ConsPlusNormal"/>
            </w:pPr>
            <w:r>
              <w:t>Запросы в РОИВ, ответственные за реализацию государственных программ Российской Федерации, предусматривающих энергоэффективные мероприятия</w:t>
            </w:r>
          </w:p>
        </w:tc>
      </w:tr>
      <w:tr w:rsidR="008E6754" w14:paraId="212E03AE" w14:textId="77777777">
        <w:tc>
          <w:tcPr>
            <w:tcW w:w="4535" w:type="dxa"/>
            <w:vAlign w:val="center"/>
          </w:tcPr>
          <w:p w14:paraId="6709A81A" w14:textId="77777777" w:rsidR="008E6754" w:rsidRDefault="00000000">
            <w:pPr>
              <w:pStyle w:val="ConsPlusNormal"/>
            </w:pPr>
            <w:r>
              <w:t>16. Объем потребления j-го ресурса в базовом (b) периоде в i-м проекте</w:t>
            </w:r>
          </w:p>
        </w:tc>
        <w:tc>
          <w:tcPr>
            <w:tcW w:w="1360" w:type="dxa"/>
            <w:vAlign w:val="center"/>
          </w:tcPr>
          <w:p w14:paraId="7882E9E6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</w:t>
            </w:r>
          </w:p>
        </w:tc>
        <w:tc>
          <w:tcPr>
            <w:tcW w:w="3174" w:type="dxa"/>
            <w:vAlign w:val="center"/>
          </w:tcPr>
          <w:p w14:paraId="51541171" w14:textId="77777777" w:rsidR="008E6754" w:rsidRDefault="00000000">
            <w:pPr>
              <w:pStyle w:val="ConsPlusNormal"/>
            </w:pPr>
            <w:r>
              <w:t>Запросы в РОИВ, ответственные за реализацию государственных программ Российской Федерации, предусматривающих энергоэффективные мероприятия</w:t>
            </w:r>
          </w:p>
        </w:tc>
      </w:tr>
      <w:tr w:rsidR="008E6754" w14:paraId="06E675AF" w14:textId="77777777">
        <w:tc>
          <w:tcPr>
            <w:tcW w:w="4535" w:type="dxa"/>
            <w:vAlign w:val="center"/>
          </w:tcPr>
          <w:p w14:paraId="7D4FE5B3" w14:textId="77777777" w:rsidR="008E6754" w:rsidRDefault="00000000">
            <w:pPr>
              <w:pStyle w:val="ConsPlusNormal"/>
            </w:pPr>
            <w:r>
              <w:t>17. Фактический удельный показатель потребления j-го ресурса после реализации энергоэффективных мероприятий по i-му проекту, которые были завершены в отчетном (t) периоде, реализуемые в рамках региональных государственных программ</w:t>
            </w:r>
          </w:p>
        </w:tc>
        <w:tc>
          <w:tcPr>
            <w:tcW w:w="1360" w:type="dxa"/>
            <w:vAlign w:val="center"/>
          </w:tcPr>
          <w:p w14:paraId="7D2C0CC5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</w:t>
            </w:r>
          </w:p>
        </w:tc>
        <w:tc>
          <w:tcPr>
            <w:tcW w:w="3174" w:type="dxa"/>
            <w:vAlign w:val="center"/>
          </w:tcPr>
          <w:p w14:paraId="1DF2CE71" w14:textId="77777777" w:rsidR="008E6754" w:rsidRDefault="00000000">
            <w:pPr>
              <w:pStyle w:val="ConsPlusNormal"/>
            </w:pPr>
            <w:r>
              <w:t>Запросы в РОИВ, ответственные за реализацию государственных программ Российской Федерации, предусматривающих энергоэффективные мероприятия</w:t>
            </w:r>
          </w:p>
        </w:tc>
      </w:tr>
      <w:tr w:rsidR="008E6754" w14:paraId="7D7B0DE3" w14:textId="77777777">
        <w:tc>
          <w:tcPr>
            <w:tcW w:w="4535" w:type="dxa"/>
            <w:vAlign w:val="center"/>
          </w:tcPr>
          <w:p w14:paraId="523D69A1" w14:textId="77777777" w:rsidR="008E6754" w:rsidRDefault="00000000">
            <w:pPr>
              <w:pStyle w:val="ConsPlusNormal"/>
            </w:pPr>
            <w:r>
              <w:t>18. Удельный показатель потребления j-го ресурса в базовом (b) периоде до реализации i-го проекта, реализуемых в рамках региональных государственных программ</w:t>
            </w:r>
          </w:p>
        </w:tc>
        <w:tc>
          <w:tcPr>
            <w:tcW w:w="1360" w:type="dxa"/>
            <w:vAlign w:val="center"/>
          </w:tcPr>
          <w:p w14:paraId="190A2207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 на единицу объема выпуска</w:t>
            </w:r>
          </w:p>
        </w:tc>
        <w:tc>
          <w:tcPr>
            <w:tcW w:w="3174" w:type="dxa"/>
            <w:vAlign w:val="center"/>
          </w:tcPr>
          <w:p w14:paraId="34C82688" w14:textId="77777777" w:rsidR="008E6754" w:rsidRDefault="00000000">
            <w:pPr>
              <w:pStyle w:val="ConsPlusNormal"/>
            </w:pPr>
            <w:r>
              <w:t>Запросы в РОИВ, ответственные за реализацию государственных программ Российской Федерации, предусматривающих энергоэффективные мероприятия</w:t>
            </w:r>
          </w:p>
        </w:tc>
      </w:tr>
      <w:tr w:rsidR="008E6754" w14:paraId="5CD63CE1" w14:textId="77777777">
        <w:tc>
          <w:tcPr>
            <w:tcW w:w="4535" w:type="dxa"/>
            <w:vAlign w:val="center"/>
          </w:tcPr>
          <w:p w14:paraId="74D0BF8A" w14:textId="77777777" w:rsidR="008E6754" w:rsidRDefault="00000000">
            <w:pPr>
              <w:pStyle w:val="ConsPlusNormal"/>
            </w:pPr>
            <w:r>
              <w:t>19. Объем бюджетного финансирования РЦЭС за отчетный период</w:t>
            </w:r>
          </w:p>
        </w:tc>
        <w:tc>
          <w:tcPr>
            <w:tcW w:w="1360" w:type="dxa"/>
            <w:vAlign w:val="center"/>
          </w:tcPr>
          <w:p w14:paraId="0750F790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48360E7A" w14:textId="77777777" w:rsidR="008E6754" w:rsidRDefault="00000000">
            <w:pPr>
              <w:pStyle w:val="ConsPlusNormal"/>
            </w:pPr>
            <w:r>
              <w:t>Запрос в РЦЭС</w:t>
            </w:r>
          </w:p>
        </w:tc>
      </w:tr>
      <w:tr w:rsidR="008E6754" w14:paraId="2F05A76B" w14:textId="77777777">
        <w:tc>
          <w:tcPr>
            <w:tcW w:w="4535" w:type="dxa"/>
            <w:vAlign w:val="center"/>
          </w:tcPr>
          <w:p w14:paraId="21EA666C" w14:textId="77777777" w:rsidR="008E6754" w:rsidRDefault="00000000">
            <w:pPr>
              <w:pStyle w:val="ConsPlusNormal"/>
            </w:pPr>
            <w:r>
              <w:t>20. Объем фактического финансирования РЦЭС за отчетный период</w:t>
            </w:r>
          </w:p>
        </w:tc>
        <w:tc>
          <w:tcPr>
            <w:tcW w:w="1360" w:type="dxa"/>
            <w:vAlign w:val="center"/>
          </w:tcPr>
          <w:p w14:paraId="3867F92E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07CF192E" w14:textId="77777777" w:rsidR="008E6754" w:rsidRDefault="00000000">
            <w:pPr>
              <w:pStyle w:val="ConsPlusNormal"/>
            </w:pPr>
            <w:r>
              <w:t>Запрос в РЦЭС</w:t>
            </w:r>
          </w:p>
        </w:tc>
      </w:tr>
      <w:tr w:rsidR="008E6754" w14:paraId="0C443B8D" w14:textId="77777777">
        <w:tc>
          <w:tcPr>
            <w:tcW w:w="4535" w:type="dxa"/>
            <w:vAlign w:val="center"/>
          </w:tcPr>
          <w:p w14:paraId="06F48612" w14:textId="77777777" w:rsidR="008E6754" w:rsidRDefault="00000000">
            <w:pPr>
              <w:pStyle w:val="ConsPlusNormal"/>
            </w:pPr>
            <w:r>
              <w:t>21. Объем фактического финансирования РЦЭС за 2 периода, предшествующих отчетному</w:t>
            </w:r>
          </w:p>
        </w:tc>
        <w:tc>
          <w:tcPr>
            <w:tcW w:w="1360" w:type="dxa"/>
            <w:vAlign w:val="center"/>
          </w:tcPr>
          <w:p w14:paraId="6DC81DFA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3132FDED" w14:textId="77777777" w:rsidR="008E6754" w:rsidRDefault="00000000">
            <w:pPr>
              <w:pStyle w:val="ConsPlusNormal"/>
            </w:pPr>
            <w:r>
              <w:t>Запрос в РЦЭС</w:t>
            </w:r>
          </w:p>
        </w:tc>
      </w:tr>
      <w:tr w:rsidR="008E6754" w14:paraId="031CE88E" w14:textId="77777777">
        <w:tc>
          <w:tcPr>
            <w:tcW w:w="4535" w:type="dxa"/>
            <w:vAlign w:val="center"/>
          </w:tcPr>
          <w:p w14:paraId="30AD4A85" w14:textId="77777777" w:rsidR="008E6754" w:rsidRDefault="00000000">
            <w:pPr>
              <w:pStyle w:val="ConsPlusNormal"/>
            </w:pPr>
            <w:r>
              <w:t>22. Число посетителей официального сайта РЦЭС в год</w:t>
            </w:r>
          </w:p>
        </w:tc>
        <w:tc>
          <w:tcPr>
            <w:tcW w:w="1360" w:type="dxa"/>
            <w:vAlign w:val="center"/>
          </w:tcPr>
          <w:p w14:paraId="03108FEF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2D6E7F78" w14:textId="77777777" w:rsidR="008E6754" w:rsidRDefault="00000000">
            <w:pPr>
              <w:pStyle w:val="ConsPlusNormal"/>
            </w:pPr>
            <w:r>
              <w:t>Запрос в РЦЭС</w:t>
            </w:r>
          </w:p>
        </w:tc>
      </w:tr>
      <w:tr w:rsidR="008E6754" w14:paraId="61F15681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  <w:vAlign w:val="center"/>
          </w:tcPr>
          <w:p w14:paraId="07123E6C" w14:textId="77777777" w:rsidR="008E6754" w:rsidRDefault="00000000">
            <w:pPr>
              <w:pStyle w:val="ConsPlusNormal"/>
              <w:jc w:val="center"/>
              <w:outlineLvl w:val="2"/>
            </w:pPr>
            <w:r>
              <w:t>Муниципальный блок</w:t>
            </w:r>
          </w:p>
        </w:tc>
      </w:tr>
      <w:tr w:rsidR="008E6754" w14:paraId="7B13BA9F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02907637" w14:textId="77777777" w:rsidR="008E6754" w:rsidRDefault="00000000">
            <w:pPr>
              <w:pStyle w:val="ConsPlusNormal"/>
              <w:jc w:val="center"/>
            </w:pPr>
            <w:r>
              <w:t>Данные собираются ответственным органом местного самоуправления в сфере энергосбережения и повышения энергоэффективности и направляются в адрес органа исполнительной власти субъекта Российской Федерации, ответственного за формирование данных по показателям в рамках регионального блока</w:t>
            </w:r>
          </w:p>
        </w:tc>
      </w:tr>
      <w:tr w:rsidR="008E6754" w14:paraId="2F2645F6" w14:textId="77777777">
        <w:tc>
          <w:tcPr>
            <w:tcW w:w="4535" w:type="dxa"/>
            <w:vAlign w:val="center"/>
          </w:tcPr>
          <w:p w14:paraId="3EEB7122" w14:textId="77777777" w:rsidR="008E6754" w:rsidRDefault="00000000">
            <w:pPr>
              <w:pStyle w:val="ConsPlusNormal"/>
            </w:pPr>
            <w:r>
              <w:t>1. Число энергоэффективных ламп на дорогах местного значения и на объектах уличной инфраструктуры в муниципальных образованиях, входящих в состав субъекта Российской Федерации, за отчетный период</w:t>
            </w:r>
          </w:p>
        </w:tc>
        <w:tc>
          <w:tcPr>
            <w:tcW w:w="1360" w:type="dxa"/>
            <w:vAlign w:val="center"/>
          </w:tcPr>
          <w:p w14:paraId="695FEA35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1FA8F0B0" w14:textId="77777777" w:rsidR="008E6754" w:rsidRDefault="00000000">
            <w:pPr>
              <w:pStyle w:val="ConsPlusNormal"/>
            </w:pPr>
            <w:r>
              <w:t>Запрос в ОМСУ в области развития дорожной инфраструктуры</w:t>
            </w:r>
          </w:p>
        </w:tc>
      </w:tr>
      <w:tr w:rsidR="008E6754" w14:paraId="774D98C8" w14:textId="77777777">
        <w:tc>
          <w:tcPr>
            <w:tcW w:w="4535" w:type="dxa"/>
            <w:vAlign w:val="center"/>
          </w:tcPr>
          <w:p w14:paraId="6A56C6C8" w14:textId="77777777" w:rsidR="008E6754" w:rsidRDefault="00000000">
            <w:pPr>
              <w:pStyle w:val="ConsPlusNormal"/>
            </w:pPr>
            <w:r>
              <w:t>2. Совокупное число ламп на дорогах местного значения в муниципальных образованиях, входящих в состав субъекта Российской Федерации, за отчетный период</w:t>
            </w:r>
          </w:p>
        </w:tc>
        <w:tc>
          <w:tcPr>
            <w:tcW w:w="1360" w:type="dxa"/>
            <w:vAlign w:val="center"/>
          </w:tcPr>
          <w:p w14:paraId="1E14CD63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1F180391" w14:textId="77777777" w:rsidR="008E6754" w:rsidRDefault="00000000">
            <w:pPr>
              <w:pStyle w:val="ConsPlusNormal"/>
            </w:pPr>
            <w:r>
              <w:t>Запрос в ОМСУ в области развития дорожной инфраструктуры</w:t>
            </w:r>
          </w:p>
        </w:tc>
      </w:tr>
      <w:tr w:rsidR="008E6754" w14:paraId="602FFF15" w14:textId="77777777">
        <w:tc>
          <w:tcPr>
            <w:tcW w:w="4535" w:type="dxa"/>
            <w:vAlign w:val="center"/>
          </w:tcPr>
          <w:p w14:paraId="76EB18F4" w14:textId="77777777" w:rsidR="008E6754" w:rsidRDefault="00000000">
            <w:pPr>
              <w:pStyle w:val="ConsPlusNormal"/>
            </w:pPr>
            <w:r>
              <w:t>3. Число многоквартирных домов, оснащенных АИТП, на конец отчетного периода</w:t>
            </w:r>
          </w:p>
        </w:tc>
        <w:tc>
          <w:tcPr>
            <w:tcW w:w="1360" w:type="dxa"/>
            <w:vAlign w:val="center"/>
          </w:tcPr>
          <w:p w14:paraId="342942DA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2DF66290" w14:textId="77777777" w:rsidR="008E6754" w:rsidRDefault="00000000">
            <w:pPr>
              <w:pStyle w:val="ConsPlusNormal"/>
            </w:pPr>
            <w:r>
              <w:t>Запрос в ОМСУ в области развития ЖКХ</w:t>
            </w:r>
          </w:p>
        </w:tc>
      </w:tr>
      <w:tr w:rsidR="008E6754" w14:paraId="192CDBE4" w14:textId="77777777">
        <w:tc>
          <w:tcPr>
            <w:tcW w:w="4535" w:type="dxa"/>
            <w:vAlign w:val="center"/>
          </w:tcPr>
          <w:p w14:paraId="2C59C17D" w14:textId="77777777" w:rsidR="008E6754" w:rsidRDefault="00000000">
            <w:pPr>
              <w:pStyle w:val="ConsPlusNormal"/>
            </w:pPr>
            <w:r>
              <w:t>4. Число многоквартирных домов, где целесообразно применять АИТП на конец отчетного периода</w:t>
            </w:r>
          </w:p>
        </w:tc>
        <w:tc>
          <w:tcPr>
            <w:tcW w:w="1360" w:type="dxa"/>
            <w:vAlign w:val="center"/>
          </w:tcPr>
          <w:p w14:paraId="0A60B1BA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3A8EF3D4" w14:textId="77777777" w:rsidR="008E6754" w:rsidRDefault="00000000">
            <w:pPr>
              <w:pStyle w:val="ConsPlusNormal"/>
            </w:pPr>
            <w:r>
              <w:t>Запрос в ОМСУ в области развития ЖКХ</w:t>
            </w:r>
          </w:p>
        </w:tc>
      </w:tr>
      <w:tr w:rsidR="008E6754" w14:paraId="7DC72F69" w14:textId="77777777">
        <w:tc>
          <w:tcPr>
            <w:tcW w:w="4535" w:type="dxa"/>
            <w:vAlign w:val="center"/>
          </w:tcPr>
          <w:p w14:paraId="68FC856E" w14:textId="77777777" w:rsidR="008E6754" w:rsidRDefault="00000000">
            <w:pPr>
              <w:pStyle w:val="ConsPlusNormal"/>
            </w:pPr>
            <w:r>
              <w:t>5. Число исправных ламп, действующих в ГМУ на конец отчетного периода</w:t>
            </w:r>
          </w:p>
        </w:tc>
        <w:tc>
          <w:tcPr>
            <w:tcW w:w="1360" w:type="dxa"/>
            <w:vAlign w:val="center"/>
          </w:tcPr>
          <w:p w14:paraId="3A97B15E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687C25E8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муниципалитета соответствующего субъекта Российской Федерации &lt;*&gt;</w:t>
            </w:r>
          </w:p>
        </w:tc>
      </w:tr>
      <w:tr w:rsidR="008E6754" w14:paraId="595E21EF" w14:textId="77777777">
        <w:tc>
          <w:tcPr>
            <w:tcW w:w="4535" w:type="dxa"/>
            <w:vAlign w:val="center"/>
          </w:tcPr>
          <w:p w14:paraId="5D72D231" w14:textId="77777777" w:rsidR="008E6754" w:rsidRDefault="00000000">
            <w:pPr>
              <w:pStyle w:val="ConsPlusNormal"/>
            </w:pPr>
            <w:r>
              <w:t>6. Число исправных энергоэффективных ламп, установленных в ГМУ на конец отчетного периода</w:t>
            </w:r>
          </w:p>
        </w:tc>
        <w:tc>
          <w:tcPr>
            <w:tcW w:w="1360" w:type="dxa"/>
            <w:vAlign w:val="center"/>
          </w:tcPr>
          <w:p w14:paraId="18F6962B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46EBA678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муниципалитета соответствующего субъекта Российской Федерации &lt;*&gt;</w:t>
            </w:r>
          </w:p>
        </w:tc>
      </w:tr>
      <w:tr w:rsidR="008E6754" w14:paraId="7F4011EF" w14:textId="77777777">
        <w:tc>
          <w:tcPr>
            <w:tcW w:w="4535" w:type="dxa"/>
            <w:vAlign w:val="center"/>
          </w:tcPr>
          <w:p w14:paraId="0B48AD96" w14:textId="77777777" w:rsidR="008E6754" w:rsidRDefault="00000000">
            <w:pPr>
              <w:pStyle w:val="ConsPlusNormal"/>
            </w:pPr>
            <w:r>
              <w:t>7. Совокупное число зданий ГМУ, где целесообразно применять АИТП</w:t>
            </w:r>
          </w:p>
        </w:tc>
        <w:tc>
          <w:tcPr>
            <w:tcW w:w="1360" w:type="dxa"/>
            <w:vAlign w:val="center"/>
          </w:tcPr>
          <w:p w14:paraId="7E380C36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473960B6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муниципалитета соответствующего субъекта Российской Федерации &lt;*&gt;</w:t>
            </w:r>
          </w:p>
        </w:tc>
      </w:tr>
      <w:tr w:rsidR="008E6754" w14:paraId="4806950F" w14:textId="77777777">
        <w:tc>
          <w:tcPr>
            <w:tcW w:w="4535" w:type="dxa"/>
            <w:vAlign w:val="center"/>
          </w:tcPr>
          <w:p w14:paraId="57FD0CA3" w14:textId="77777777" w:rsidR="008E6754" w:rsidRDefault="00000000">
            <w:pPr>
              <w:pStyle w:val="ConsPlusNormal"/>
            </w:pPr>
            <w:r>
              <w:t>8. Число зданий ГМУ, оборудованных АИТП за отчетный период</w:t>
            </w:r>
          </w:p>
        </w:tc>
        <w:tc>
          <w:tcPr>
            <w:tcW w:w="1360" w:type="dxa"/>
            <w:vAlign w:val="center"/>
          </w:tcPr>
          <w:p w14:paraId="21DAAB26" w14:textId="77777777" w:rsidR="008E6754" w:rsidRDefault="0000000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74" w:type="dxa"/>
            <w:vAlign w:val="center"/>
          </w:tcPr>
          <w:p w14:paraId="5CE493CA" w14:textId="77777777" w:rsidR="008E6754" w:rsidRDefault="00000000">
            <w:pPr>
              <w:pStyle w:val="ConsPlusNormal"/>
            </w:pPr>
            <w:r>
              <w:t>Запрос в учреждения, находящиеся в собственности муниципалитета соответствующего субъекта Российской Федерации &lt;*&gt;</w:t>
            </w:r>
          </w:p>
        </w:tc>
      </w:tr>
      <w:tr w:rsidR="008E6754" w14:paraId="69AF654B" w14:textId="77777777">
        <w:tc>
          <w:tcPr>
            <w:tcW w:w="4535" w:type="dxa"/>
            <w:vAlign w:val="center"/>
          </w:tcPr>
          <w:p w14:paraId="3F9130C6" w14:textId="77777777" w:rsidR="008E6754" w:rsidRDefault="00000000">
            <w:pPr>
              <w:pStyle w:val="ConsPlusNormal"/>
            </w:pPr>
            <w:r>
              <w:t>9. Объем фактического бюджетного финансирования энергоэффективных мероприятий, реализованных по i-му проекту в (T) году в рамках периода от базового (b) до отчетного (t)</w:t>
            </w:r>
          </w:p>
        </w:tc>
        <w:tc>
          <w:tcPr>
            <w:tcW w:w="1360" w:type="dxa"/>
            <w:vAlign w:val="center"/>
          </w:tcPr>
          <w:p w14:paraId="4008EAFB" w14:textId="77777777" w:rsidR="008E6754" w:rsidRDefault="0000000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3174" w:type="dxa"/>
            <w:vAlign w:val="center"/>
          </w:tcPr>
          <w:p w14:paraId="312B6ADD" w14:textId="77777777" w:rsidR="008E6754" w:rsidRDefault="00000000">
            <w:pPr>
              <w:pStyle w:val="ConsPlusNormal"/>
            </w:pPr>
            <w:r>
              <w:t>Запросы в ОМСУ, ответственные за реализацию государственных программ Российской Федерации, предусматривающих энергоэффективные мероприятия</w:t>
            </w:r>
          </w:p>
        </w:tc>
      </w:tr>
      <w:tr w:rsidR="008E6754" w14:paraId="2410023E" w14:textId="77777777">
        <w:tc>
          <w:tcPr>
            <w:tcW w:w="4535" w:type="dxa"/>
            <w:vAlign w:val="center"/>
          </w:tcPr>
          <w:p w14:paraId="08CDD341" w14:textId="77777777" w:rsidR="008E6754" w:rsidRDefault="00000000">
            <w:pPr>
              <w:pStyle w:val="ConsPlusNormal"/>
            </w:pPr>
            <w:r>
              <w:t>10. Объем потребления j-го ресурса в базовом (b) периоде по i-му проекту, на котором реализуются энергоэффективные мероприятия в рамках муниципальных государственных программ</w:t>
            </w:r>
          </w:p>
        </w:tc>
        <w:tc>
          <w:tcPr>
            <w:tcW w:w="1360" w:type="dxa"/>
            <w:vAlign w:val="center"/>
          </w:tcPr>
          <w:p w14:paraId="5B2E1265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</w:t>
            </w:r>
          </w:p>
        </w:tc>
        <w:tc>
          <w:tcPr>
            <w:tcW w:w="3174" w:type="dxa"/>
            <w:vAlign w:val="center"/>
          </w:tcPr>
          <w:p w14:paraId="118485DC" w14:textId="77777777" w:rsidR="008E6754" w:rsidRDefault="00000000">
            <w:pPr>
              <w:pStyle w:val="ConsPlusNormal"/>
            </w:pPr>
            <w:r>
              <w:t>Запросы в ОМСУ, ответственные за реализацию государственных программ Российской Федерации, предусматривающих энергоэффективные мероприятия</w:t>
            </w:r>
          </w:p>
        </w:tc>
      </w:tr>
      <w:tr w:rsidR="008E6754" w14:paraId="54B006C1" w14:textId="77777777">
        <w:tc>
          <w:tcPr>
            <w:tcW w:w="4535" w:type="dxa"/>
            <w:vAlign w:val="center"/>
          </w:tcPr>
          <w:p w14:paraId="1532DCA4" w14:textId="77777777" w:rsidR="008E6754" w:rsidRDefault="00000000">
            <w:pPr>
              <w:pStyle w:val="ConsPlusNormal"/>
            </w:pPr>
            <w:r>
              <w:t>11. Фактический удельный показатель потребления j-го ресурса после реализации энергоэффективных мероприятий по i-му проекту, которые были завершены в отчетном (t) периоде, реализуемых в рамках муниципальных государственных программ</w:t>
            </w:r>
          </w:p>
        </w:tc>
        <w:tc>
          <w:tcPr>
            <w:tcW w:w="1360" w:type="dxa"/>
            <w:vAlign w:val="center"/>
          </w:tcPr>
          <w:p w14:paraId="5B474A6E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</w:t>
            </w:r>
          </w:p>
        </w:tc>
        <w:tc>
          <w:tcPr>
            <w:tcW w:w="3174" w:type="dxa"/>
            <w:vAlign w:val="center"/>
          </w:tcPr>
          <w:p w14:paraId="58FF4968" w14:textId="77777777" w:rsidR="008E6754" w:rsidRDefault="00000000">
            <w:pPr>
              <w:pStyle w:val="ConsPlusNormal"/>
            </w:pPr>
            <w:r>
              <w:t>Запросы в ОМСУ, ответственные за реализацию государственных программ Российской Федерации, предусматривающих энергоэффективные мероприятия</w:t>
            </w:r>
          </w:p>
        </w:tc>
      </w:tr>
      <w:tr w:rsidR="008E6754" w14:paraId="1ED574AD" w14:textId="77777777">
        <w:tc>
          <w:tcPr>
            <w:tcW w:w="4535" w:type="dxa"/>
            <w:vAlign w:val="center"/>
          </w:tcPr>
          <w:p w14:paraId="7FFFEA22" w14:textId="77777777" w:rsidR="008E6754" w:rsidRDefault="00000000">
            <w:pPr>
              <w:pStyle w:val="ConsPlusNormal"/>
            </w:pPr>
            <w:r>
              <w:t>12. Удельный показатель потребления j-го ресурса в базовом (b) периоде до реализации i-го проекта, в котором реализуются энергоэффективные мероприятия в рамках муниципальных государственных программ</w:t>
            </w:r>
          </w:p>
        </w:tc>
        <w:tc>
          <w:tcPr>
            <w:tcW w:w="1360" w:type="dxa"/>
            <w:vAlign w:val="center"/>
          </w:tcPr>
          <w:p w14:paraId="17C61A42" w14:textId="77777777" w:rsidR="008E6754" w:rsidRDefault="00000000">
            <w:pPr>
              <w:pStyle w:val="ConsPlusNormal"/>
              <w:jc w:val="center"/>
            </w:pPr>
            <w:r>
              <w:t>единица измерения j-го ресурса на единицу объема выпуска</w:t>
            </w:r>
          </w:p>
        </w:tc>
        <w:tc>
          <w:tcPr>
            <w:tcW w:w="3174" w:type="dxa"/>
            <w:vAlign w:val="center"/>
          </w:tcPr>
          <w:p w14:paraId="25EA0BDA" w14:textId="77777777" w:rsidR="008E6754" w:rsidRDefault="00000000">
            <w:pPr>
              <w:pStyle w:val="ConsPlusNormal"/>
            </w:pPr>
            <w:r>
              <w:t>Запросы в ОМСУ, ответственные за реализацию государственных программ Российской Федерации, предусматривающих энергоэффективные мероприятия</w:t>
            </w:r>
          </w:p>
        </w:tc>
      </w:tr>
      <w:tr w:rsidR="008E6754" w14:paraId="0F48115C" w14:textId="77777777">
        <w:tc>
          <w:tcPr>
            <w:tcW w:w="9069" w:type="dxa"/>
            <w:gridSpan w:val="3"/>
            <w:vAlign w:val="center"/>
          </w:tcPr>
          <w:p w14:paraId="7DE9D973" w14:textId="77777777" w:rsidR="008E6754" w:rsidRDefault="00000000">
            <w:pPr>
              <w:pStyle w:val="ConsPlusNormal"/>
              <w:ind w:firstLine="283"/>
              <w:jc w:val="both"/>
            </w:pPr>
            <w:bookmarkStart w:id="21" w:name="P1156"/>
            <w:bookmarkEnd w:id="21"/>
            <w:r>
              <w:t>&lt;*&gt; С момента включения показателя в перечень запрашиваемых данных в декларации о потреблении энергетических ресурсов в субъекте Российской Федерации показатель будет формироваться в рамках "Федерального блока".</w:t>
            </w:r>
          </w:p>
        </w:tc>
      </w:tr>
    </w:tbl>
    <w:p w14:paraId="5ACE9E35" w14:textId="77777777" w:rsidR="008E6754" w:rsidRDefault="008E6754">
      <w:pPr>
        <w:pStyle w:val="ConsPlusNormal"/>
        <w:jc w:val="both"/>
      </w:pPr>
    </w:p>
    <w:p w14:paraId="43984267" w14:textId="77777777" w:rsidR="008E6754" w:rsidRDefault="008E6754">
      <w:pPr>
        <w:pStyle w:val="ConsPlusNormal"/>
        <w:jc w:val="both"/>
      </w:pPr>
    </w:p>
    <w:p w14:paraId="43383984" w14:textId="77777777" w:rsidR="008E6754" w:rsidRDefault="008E6754">
      <w:pPr>
        <w:pStyle w:val="ConsPlusNormal"/>
        <w:jc w:val="both"/>
      </w:pPr>
    </w:p>
    <w:p w14:paraId="5F035D76" w14:textId="77777777" w:rsidR="008E6754" w:rsidRDefault="008E6754">
      <w:pPr>
        <w:pStyle w:val="ConsPlusNormal"/>
        <w:jc w:val="both"/>
      </w:pPr>
    </w:p>
    <w:p w14:paraId="1F254FE9" w14:textId="77777777" w:rsidR="008E6754" w:rsidRDefault="008E6754">
      <w:pPr>
        <w:pStyle w:val="ConsPlusNormal"/>
        <w:jc w:val="both"/>
      </w:pPr>
    </w:p>
    <w:p w14:paraId="75776187" w14:textId="77777777" w:rsidR="008E6754" w:rsidRDefault="00000000">
      <w:pPr>
        <w:pStyle w:val="ConsPlusNormal"/>
        <w:jc w:val="right"/>
        <w:outlineLvl w:val="1"/>
      </w:pPr>
      <w:r>
        <w:t>Приложение N 3</w:t>
      </w:r>
    </w:p>
    <w:p w14:paraId="7FE5679C" w14:textId="77777777" w:rsidR="008E6754" w:rsidRDefault="00000000">
      <w:pPr>
        <w:pStyle w:val="ConsPlusNormal"/>
        <w:jc w:val="right"/>
      </w:pPr>
      <w:r>
        <w:t>к методическим рекомендациям</w:t>
      </w:r>
    </w:p>
    <w:p w14:paraId="1EC4B759" w14:textId="77777777" w:rsidR="008E6754" w:rsidRDefault="00000000">
      <w:pPr>
        <w:pStyle w:val="ConsPlusNormal"/>
        <w:jc w:val="right"/>
      </w:pPr>
      <w:r>
        <w:t>по оценке эффективности реализации</w:t>
      </w:r>
    </w:p>
    <w:p w14:paraId="7BBA858E" w14:textId="77777777" w:rsidR="008E6754" w:rsidRDefault="00000000">
      <w:pPr>
        <w:pStyle w:val="ConsPlusNormal"/>
        <w:jc w:val="right"/>
      </w:pPr>
      <w:r>
        <w:t>государственной политики</w:t>
      </w:r>
    </w:p>
    <w:p w14:paraId="3DA28994" w14:textId="77777777" w:rsidR="008E6754" w:rsidRDefault="00000000">
      <w:pPr>
        <w:pStyle w:val="ConsPlusNormal"/>
        <w:jc w:val="right"/>
      </w:pPr>
      <w:r>
        <w:t>и нормативно-правового регулирования</w:t>
      </w:r>
    </w:p>
    <w:p w14:paraId="1F84C94F" w14:textId="77777777" w:rsidR="008E6754" w:rsidRDefault="00000000">
      <w:pPr>
        <w:pStyle w:val="ConsPlusNormal"/>
        <w:jc w:val="right"/>
      </w:pPr>
      <w:r>
        <w:t>в области энергосбережения и повышения</w:t>
      </w:r>
    </w:p>
    <w:p w14:paraId="442BADAC" w14:textId="77777777" w:rsidR="008E6754" w:rsidRDefault="00000000">
      <w:pPr>
        <w:pStyle w:val="ConsPlusNormal"/>
        <w:jc w:val="right"/>
      </w:pPr>
      <w:r>
        <w:t>энергетической эффективности</w:t>
      </w:r>
    </w:p>
    <w:p w14:paraId="5AB26E62" w14:textId="77777777" w:rsidR="008E6754" w:rsidRDefault="00000000">
      <w:pPr>
        <w:pStyle w:val="ConsPlusNormal"/>
        <w:jc w:val="right"/>
      </w:pPr>
      <w:r>
        <w:t>на региональном уровне</w:t>
      </w:r>
    </w:p>
    <w:p w14:paraId="0A4189B6" w14:textId="77777777" w:rsidR="008E6754" w:rsidRDefault="008E6754">
      <w:pPr>
        <w:pStyle w:val="ConsPlusNormal"/>
        <w:jc w:val="both"/>
      </w:pPr>
    </w:p>
    <w:p w14:paraId="0F4CB202" w14:textId="77777777" w:rsidR="008E6754" w:rsidRDefault="00000000">
      <w:pPr>
        <w:pStyle w:val="ConsPlusTitle"/>
        <w:jc w:val="center"/>
      </w:pPr>
      <w:bookmarkStart w:id="22" w:name="P1171"/>
      <w:bookmarkEnd w:id="22"/>
      <w:r>
        <w:t>ПЕРЕЧЕНЬ</w:t>
      </w:r>
    </w:p>
    <w:p w14:paraId="0C55B49F" w14:textId="77777777" w:rsidR="008E6754" w:rsidRDefault="00000000">
      <w:pPr>
        <w:pStyle w:val="ConsPlusTitle"/>
        <w:jc w:val="center"/>
      </w:pPr>
      <w:r>
        <w:t>ЭНЕРГОЭФФЕКТИВНЫХ МЕРОПРИЯТИЙ, УЧИТЫВАЕМЫХ</w:t>
      </w:r>
    </w:p>
    <w:p w14:paraId="4EFEEC96" w14:textId="77777777" w:rsidR="008E6754" w:rsidRDefault="00000000">
      <w:pPr>
        <w:pStyle w:val="ConsPlusTitle"/>
        <w:jc w:val="center"/>
      </w:pPr>
      <w:r>
        <w:t>В РАМКАХ РЕАЛИЗАЦИИ ГОСУДАРСТВЕННЫХ И МУНИЦИПАЛЬНЫХ</w:t>
      </w:r>
    </w:p>
    <w:p w14:paraId="24C71282" w14:textId="77777777" w:rsidR="008E6754" w:rsidRDefault="00000000">
      <w:pPr>
        <w:pStyle w:val="ConsPlusTitle"/>
        <w:jc w:val="center"/>
      </w:pPr>
      <w:r>
        <w:t>ПРОГРАММ И РЕГИОНАЛЬНЫХ ПРОГРАММ</w:t>
      </w:r>
    </w:p>
    <w:p w14:paraId="041DBACE" w14:textId="77777777" w:rsidR="008E6754" w:rsidRDefault="008E6754">
      <w:pPr>
        <w:pStyle w:val="ConsPlusNormal"/>
        <w:jc w:val="both"/>
      </w:pPr>
    </w:p>
    <w:p w14:paraId="03941F72" w14:textId="77777777" w:rsidR="008E6754" w:rsidRDefault="00000000">
      <w:pPr>
        <w:pStyle w:val="ConsPlusNormal"/>
        <w:ind w:firstLine="540"/>
        <w:jc w:val="both"/>
      </w:pPr>
      <w:r>
        <w:t>При расчете показателей F</w:t>
      </w:r>
      <w:r>
        <w:rPr>
          <w:vertAlign w:val="subscript"/>
        </w:rPr>
        <w:t>t</w:t>
      </w:r>
      <w:r>
        <w:t xml:space="preserve"> и ТЭР</w:t>
      </w:r>
      <w:r>
        <w:rPr>
          <w:vertAlign w:val="subscript"/>
        </w:rPr>
        <w:t>t</w:t>
      </w:r>
      <w:r>
        <w:t xml:space="preserve"> учитываются мероприятия, включенные в государственные и муниципальные программы энергосбережения и отраслевые государственные и муниципальные, а также региональные программы:</w:t>
      </w:r>
    </w:p>
    <w:p w14:paraId="64870B23" w14:textId="77777777" w:rsidR="008E6754" w:rsidRDefault="00000000">
      <w:pPr>
        <w:pStyle w:val="ConsPlusNormal"/>
        <w:spacing w:before="200"/>
        <w:ind w:firstLine="540"/>
        <w:jc w:val="both"/>
      </w:pPr>
      <w:r>
        <w:t>1.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</w:p>
    <w:p w14:paraId="2BC33CCB" w14:textId="77777777" w:rsidR="008E6754" w:rsidRDefault="00000000">
      <w:pPr>
        <w:pStyle w:val="ConsPlusNormal"/>
        <w:spacing w:before="200"/>
        <w:ind w:firstLine="540"/>
        <w:jc w:val="both"/>
      </w:pPr>
      <w:r>
        <w:t>2.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домах.</w:t>
      </w:r>
    </w:p>
    <w:p w14:paraId="7C0013FB" w14:textId="77777777" w:rsidR="008E6754" w:rsidRDefault="00000000">
      <w:pPr>
        <w:pStyle w:val="ConsPlusNormal"/>
        <w:spacing w:before="200"/>
        <w:ind w:firstLine="540"/>
        <w:jc w:val="both"/>
      </w:pPr>
      <w:r>
        <w:t>3.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хозяйства.</w:t>
      </w:r>
    </w:p>
    <w:p w14:paraId="2A0B7507" w14:textId="77777777" w:rsidR="008E6754" w:rsidRDefault="00000000">
      <w:pPr>
        <w:pStyle w:val="ConsPlusNormal"/>
        <w:spacing w:before="200"/>
        <w:ind w:firstLine="540"/>
        <w:jc w:val="both"/>
      </w:pPr>
      <w:r>
        <w:t>4.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</w:r>
    </w:p>
    <w:p w14:paraId="1495564D" w14:textId="77777777" w:rsidR="008E6754" w:rsidRDefault="00000000">
      <w:pPr>
        <w:pStyle w:val="ConsPlusNormal"/>
        <w:spacing w:before="200"/>
        <w:ind w:firstLine="540"/>
        <w:jc w:val="both"/>
      </w:pPr>
      <w:r>
        <w:t>5. По сокращению потерь электрической энергии, тепловой энергии при их передаче.</w:t>
      </w:r>
    </w:p>
    <w:p w14:paraId="401C89C3" w14:textId="77777777" w:rsidR="008E6754" w:rsidRDefault="00000000">
      <w:pPr>
        <w:pStyle w:val="ConsPlusNormal"/>
        <w:spacing w:before="200"/>
        <w:ind w:firstLine="540"/>
        <w:jc w:val="both"/>
      </w:pPr>
      <w:r>
        <w:t>6. По сокращению объемов электрической энергии, используемой при передаче (транспортировке) воды.</w:t>
      </w:r>
    </w:p>
    <w:p w14:paraId="21DDC3C0" w14:textId="77777777" w:rsidR="008E6754" w:rsidRDefault="00000000">
      <w:pPr>
        <w:pStyle w:val="ConsPlusNormal"/>
        <w:spacing w:before="200"/>
        <w:ind w:firstLine="540"/>
        <w:jc w:val="both"/>
      </w:pPr>
      <w:r>
        <w:t>7. По сокращению потерь воды при ее передаче.</w:t>
      </w:r>
    </w:p>
    <w:p w14:paraId="53AB6248" w14:textId="77777777" w:rsidR="008E6754" w:rsidRDefault="00000000">
      <w:pPr>
        <w:pStyle w:val="ConsPlusNormal"/>
        <w:spacing w:before="200"/>
        <w:ind w:firstLine="540"/>
        <w:jc w:val="both"/>
      </w:pPr>
      <w:r>
        <w:t>8.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эффективности.</w:t>
      </w:r>
    </w:p>
    <w:p w14:paraId="70E65392" w14:textId="77777777" w:rsidR="008E6754" w:rsidRDefault="00000000">
      <w:pPr>
        <w:pStyle w:val="ConsPlusNormal"/>
        <w:spacing w:before="200"/>
        <w:ind w:firstLine="540"/>
        <w:jc w:val="both"/>
      </w:pPr>
      <w:r>
        <w:t>9.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</w:t>
      </w:r>
    </w:p>
    <w:p w14:paraId="4F210C10" w14:textId="77777777" w:rsidR="008E6754" w:rsidRDefault="00000000">
      <w:pPr>
        <w:pStyle w:val="ConsPlusNormal"/>
        <w:spacing w:before="200"/>
        <w:ind w:firstLine="540"/>
        <w:jc w:val="both"/>
      </w:pPr>
      <w:r>
        <w:t>10.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14:paraId="41D89DC0" w14:textId="77777777" w:rsidR="008E6754" w:rsidRDefault="00000000">
      <w:pPr>
        <w:pStyle w:val="ConsPlusNormal"/>
        <w:spacing w:before="200"/>
        <w:ind w:firstLine="540"/>
        <w:jc w:val="both"/>
      </w:pPr>
      <w:r>
        <w:t>11.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</w:p>
    <w:p w14:paraId="2E28A3B8" w14:textId="77777777" w:rsidR="008E6754" w:rsidRDefault="00000000">
      <w:pPr>
        <w:pStyle w:val="ConsPlusNormal"/>
        <w:spacing w:before="200"/>
        <w:ind w:firstLine="540"/>
        <w:jc w:val="both"/>
      </w:pPr>
      <w:r>
        <w:t>12.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</w:p>
    <w:p w14:paraId="681DA2EE" w14:textId="77777777" w:rsidR="008E6754" w:rsidRDefault="00000000">
      <w:pPr>
        <w:pStyle w:val="ConsPlusNormal"/>
        <w:spacing w:before="200"/>
        <w:ind w:firstLine="540"/>
        <w:jc w:val="both"/>
      </w:pPr>
      <w:r>
        <w:t>13.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замещения.</w:t>
      </w:r>
    </w:p>
    <w:p w14:paraId="5400838A" w14:textId="77777777" w:rsidR="008E6754" w:rsidRDefault="00000000">
      <w:pPr>
        <w:pStyle w:val="ConsPlusNormal"/>
        <w:spacing w:before="200"/>
        <w:ind w:firstLine="540"/>
        <w:jc w:val="both"/>
      </w:pPr>
      <w:r>
        <w:t>14. По стимулированию энергосбережения и повышения энергетической эффективности в области регулирования цен (тарифов),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</w:p>
    <w:p w14:paraId="32C3215F" w14:textId="77777777" w:rsidR="008E6754" w:rsidRDefault="00000000">
      <w:pPr>
        <w:pStyle w:val="ConsPlusNormal"/>
        <w:spacing w:before="200"/>
        <w:ind w:firstLine="540"/>
        <w:jc w:val="both"/>
      </w:pPr>
      <w:r>
        <w:t>15.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а также проведение энергетических обследований.</w:t>
      </w:r>
    </w:p>
    <w:p w14:paraId="02E403FF" w14:textId="77777777" w:rsidR="008E6754" w:rsidRDefault="00000000">
      <w:pPr>
        <w:pStyle w:val="ConsPlusNormal"/>
        <w:spacing w:before="200"/>
        <w:ind w:firstLine="540"/>
        <w:jc w:val="both"/>
      </w:pPr>
      <w:r>
        <w:t>16.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которые направлены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эффективности.</w:t>
      </w:r>
    </w:p>
    <w:p w14:paraId="0079EFE2" w14:textId="77777777" w:rsidR="008E6754" w:rsidRDefault="00000000">
      <w:pPr>
        <w:pStyle w:val="ConsPlusNormal"/>
        <w:spacing w:before="200"/>
        <w:ind w:firstLine="540"/>
        <w:jc w:val="both"/>
      </w:pPr>
      <w:r>
        <w:t>17. По обучению в области энергосбережения и повышения энергетической эффективности.</w:t>
      </w:r>
    </w:p>
    <w:p w14:paraId="60F464F4" w14:textId="77777777" w:rsidR="008E6754" w:rsidRDefault="008E6754">
      <w:pPr>
        <w:pStyle w:val="ConsPlusNormal"/>
        <w:jc w:val="both"/>
      </w:pPr>
    </w:p>
    <w:p w14:paraId="1AD1C9CA" w14:textId="77777777" w:rsidR="008E6754" w:rsidRDefault="008E6754">
      <w:pPr>
        <w:pStyle w:val="ConsPlusNormal"/>
        <w:jc w:val="both"/>
      </w:pPr>
    </w:p>
    <w:p w14:paraId="7D37195B" w14:textId="77777777" w:rsidR="008E6754" w:rsidRDefault="008E6754">
      <w:pPr>
        <w:pStyle w:val="ConsPlusNormal"/>
        <w:jc w:val="both"/>
      </w:pPr>
    </w:p>
    <w:p w14:paraId="45D4A322" w14:textId="77777777" w:rsidR="008E6754" w:rsidRDefault="008E6754">
      <w:pPr>
        <w:pStyle w:val="ConsPlusNormal"/>
        <w:jc w:val="both"/>
      </w:pPr>
    </w:p>
    <w:p w14:paraId="0983188F" w14:textId="77777777" w:rsidR="008E6754" w:rsidRDefault="008E6754">
      <w:pPr>
        <w:pStyle w:val="ConsPlusNormal"/>
        <w:jc w:val="both"/>
      </w:pPr>
    </w:p>
    <w:p w14:paraId="0551EB30" w14:textId="77777777" w:rsidR="008E6754" w:rsidRDefault="00000000">
      <w:pPr>
        <w:pStyle w:val="ConsPlusNormal"/>
        <w:jc w:val="right"/>
        <w:outlineLvl w:val="1"/>
      </w:pPr>
      <w:r>
        <w:t>Приложение N 4</w:t>
      </w:r>
    </w:p>
    <w:p w14:paraId="32B83D9F" w14:textId="77777777" w:rsidR="008E6754" w:rsidRDefault="00000000">
      <w:pPr>
        <w:pStyle w:val="ConsPlusNormal"/>
        <w:jc w:val="right"/>
      </w:pPr>
      <w:r>
        <w:t>к методическим рекомендациям</w:t>
      </w:r>
    </w:p>
    <w:p w14:paraId="6120C48B" w14:textId="77777777" w:rsidR="008E6754" w:rsidRDefault="00000000">
      <w:pPr>
        <w:pStyle w:val="ConsPlusNormal"/>
        <w:jc w:val="right"/>
      </w:pPr>
      <w:r>
        <w:t>по оценке эффективности реализации</w:t>
      </w:r>
    </w:p>
    <w:p w14:paraId="4120E2C9" w14:textId="77777777" w:rsidR="008E6754" w:rsidRDefault="00000000">
      <w:pPr>
        <w:pStyle w:val="ConsPlusNormal"/>
        <w:jc w:val="right"/>
      </w:pPr>
      <w:r>
        <w:t>государственной политики</w:t>
      </w:r>
    </w:p>
    <w:p w14:paraId="25A90E24" w14:textId="77777777" w:rsidR="008E6754" w:rsidRDefault="00000000">
      <w:pPr>
        <w:pStyle w:val="ConsPlusNormal"/>
        <w:jc w:val="right"/>
      </w:pPr>
      <w:r>
        <w:t>и нормативно-правового регулирования</w:t>
      </w:r>
    </w:p>
    <w:p w14:paraId="61903BBD" w14:textId="77777777" w:rsidR="008E6754" w:rsidRDefault="00000000">
      <w:pPr>
        <w:pStyle w:val="ConsPlusNormal"/>
        <w:jc w:val="right"/>
      </w:pPr>
      <w:r>
        <w:t>в области энергосбережения и повышения</w:t>
      </w:r>
    </w:p>
    <w:p w14:paraId="7550B87E" w14:textId="77777777" w:rsidR="008E6754" w:rsidRDefault="00000000">
      <w:pPr>
        <w:pStyle w:val="ConsPlusNormal"/>
        <w:jc w:val="right"/>
      </w:pPr>
      <w:r>
        <w:t>энергетической эффективности</w:t>
      </w:r>
    </w:p>
    <w:p w14:paraId="34C2BD20" w14:textId="77777777" w:rsidR="008E6754" w:rsidRDefault="00000000">
      <w:pPr>
        <w:pStyle w:val="ConsPlusNormal"/>
        <w:jc w:val="right"/>
      </w:pPr>
      <w:r>
        <w:t>на региональном уровне</w:t>
      </w:r>
    </w:p>
    <w:p w14:paraId="2DDE3823" w14:textId="77777777" w:rsidR="008E6754" w:rsidRDefault="008E6754">
      <w:pPr>
        <w:pStyle w:val="ConsPlusNormal"/>
        <w:jc w:val="both"/>
      </w:pPr>
    </w:p>
    <w:p w14:paraId="411C6371" w14:textId="77777777" w:rsidR="008E6754" w:rsidRDefault="00000000">
      <w:pPr>
        <w:pStyle w:val="ConsPlusTitle"/>
        <w:jc w:val="center"/>
      </w:pPr>
      <w:bookmarkStart w:id="23" w:name="P1208"/>
      <w:bookmarkEnd w:id="23"/>
      <w:r>
        <w:t>ПОЯСНЕНИЯ</w:t>
      </w:r>
    </w:p>
    <w:p w14:paraId="791FBFE3" w14:textId="77777777" w:rsidR="008E6754" w:rsidRDefault="00000000">
      <w:pPr>
        <w:pStyle w:val="ConsPlusTitle"/>
        <w:jc w:val="center"/>
      </w:pPr>
      <w:r>
        <w:t>К РАСЧЕТУ ПО ФАКТОРУ "ОРГАНИЗАЦИОННОЕ</w:t>
      </w:r>
    </w:p>
    <w:p w14:paraId="52115F80" w14:textId="77777777" w:rsidR="008E6754" w:rsidRDefault="00000000">
      <w:pPr>
        <w:pStyle w:val="ConsPlusTitle"/>
        <w:jc w:val="center"/>
      </w:pPr>
      <w:r>
        <w:t>И МЕТОДИЧЕСКОЕ ОБЕСПЕЧЕНИЕ"</w:t>
      </w:r>
    </w:p>
    <w:p w14:paraId="7F898B09" w14:textId="77777777" w:rsidR="008E6754" w:rsidRDefault="008E6754">
      <w:pPr>
        <w:pStyle w:val="ConsPlusNormal"/>
        <w:jc w:val="both"/>
      </w:pPr>
    </w:p>
    <w:p w14:paraId="5AA7DACB" w14:textId="77777777" w:rsidR="008E6754" w:rsidRDefault="00000000">
      <w:pPr>
        <w:pStyle w:val="ConsPlusNormal"/>
        <w:ind w:firstLine="540"/>
        <w:jc w:val="both"/>
      </w:pPr>
      <w:r>
        <w:t>1. Критерии для РЦЭС:</w:t>
      </w:r>
    </w:p>
    <w:p w14:paraId="748187C4" w14:textId="77777777" w:rsidR="008E6754" w:rsidRDefault="00000000">
      <w:pPr>
        <w:pStyle w:val="ConsPlusNormal"/>
        <w:spacing w:before="200"/>
        <w:ind w:firstLine="540"/>
        <w:jc w:val="both"/>
      </w:pPr>
      <w:r>
        <w:t>- организован в форме государственного бюджетного, казенного или автономного учреждения, или юридического лица, в уставном капитале которого доля (вклад) субъекта Российской Федерации составляет более чем пятьдесят процентов;</w:t>
      </w:r>
    </w:p>
    <w:p w14:paraId="28426B3B" w14:textId="77777777" w:rsidR="008E6754" w:rsidRDefault="00000000">
      <w:pPr>
        <w:pStyle w:val="ConsPlusNormal"/>
        <w:spacing w:before="200"/>
        <w:ind w:firstLine="540"/>
        <w:jc w:val="both"/>
      </w:pPr>
      <w:r>
        <w:t>- наделен действующим нормативным правовым актом субъекта Российской Федерации полномочиями в области развития энергосбережения и повышения энергоэффективности, соответствующих перечню мероприятий, указанных в пункте 2 приложения N 4.</w:t>
      </w:r>
    </w:p>
    <w:p w14:paraId="1718882F" w14:textId="77777777" w:rsidR="008E6754" w:rsidRDefault="00000000">
      <w:pPr>
        <w:pStyle w:val="ConsPlusNormal"/>
        <w:spacing w:before="200"/>
        <w:ind w:firstLine="540"/>
        <w:jc w:val="both"/>
      </w:pPr>
      <w:bookmarkStart w:id="24" w:name="P1215"/>
      <w:bookmarkEnd w:id="24"/>
      <w:r>
        <w:t>2. Перечень мероприятий, относящихся к организационному и методическому обеспечению развития энергосбережения и повышения энергетической эффективности в субъекте Российской Федерации:</w:t>
      </w:r>
    </w:p>
    <w:p w14:paraId="232D2D12" w14:textId="77777777" w:rsidR="008E6754" w:rsidRDefault="00000000">
      <w:pPr>
        <w:pStyle w:val="ConsPlusNormal"/>
        <w:spacing w:before="200"/>
        <w:ind w:firstLine="540"/>
        <w:jc w:val="both"/>
      </w:pPr>
      <w:r>
        <w:t>- разработка программ, проектов и мероприятий в области энергосбережения и повышения энергетической эффективности, а также их актуализация;</w:t>
      </w:r>
    </w:p>
    <w:p w14:paraId="1726D5A5" w14:textId="77777777" w:rsidR="008E6754" w:rsidRDefault="00000000">
      <w:pPr>
        <w:pStyle w:val="ConsPlusNormal"/>
        <w:spacing w:before="200"/>
        <w:ind w:firstLine="540"/>
        <w:jc w:val="both"/>
      </w:pPr>
      <w:r>
        <w:t>- разработка проектов нормативных правовых актов в области энергосбережения и повышения энергетической эффективности;</w:t>
      </w:r>
    </w:p>
    <w:p w14:paraId="47DEE712" w14:textId="77777777" w:rsidR="008E6754" w:rsidRDefault="00000000">
      <w:pPr>
        <w:pStyle w:val="ConsPlusNormal"/>
        <w:spacing w:before="200"/>
        <w:ind w:firstLine="540"/>
        <w:jc w:val="both"/>
      </w:pPr>
      <w:r>
        <w:t>- информационно-просветительская и образовательная деятельность в области энергосбережения и повышения энергетической эффективности;</w:t>
      </w:r>
    </w:p>
    <w:p w14:paraId="4D5365FF" w14:textId="77777777" w:rsidR="008E6754" w:rsidRDefault="00000000">
      <w:pPr>
        <w:pStyle w:val="ConsPlusNormal"/>
        <w:spacing w:before="200"/>
        <w:ind w:firstLine="540"/>
        <w:jc w:val="both"/>
      </w:pPr>
      <w:r>
        <w:t>- обеспечение функционирования и сопровождение информационных систем в области энергосбережения и повышения энергетической эффективности;</w:t>
      </w:r>
    </w:p>
    <w:p w14:paraId="137CB3EB" w14:textId="77777777" w:rsidR="008E6754" w:rsidRDefault="00000000">
      <w:pPr>
        <w:pStyle w:val="ConsPlusNormal"/>
        <w:spacing w:before="200"/>
        <w:ind w:firstLine="540"/>
        <w:jc w:val="both"/>
      </w:pPr>
      <w:r>
        <w:t>- оказание услуг в сфере обследований, измерений, испытаний в области энергосбережения и повышения энергетической эффективности;</w:t>
      </w:r>
    </w:p>
    <w:p w14:paraId="320EEE67" w14:textId="77777777" w:rsidR="008E6754" w:rsidRDefault="00000000">
      <w:pPr>
        <w:pStyle w:val="ConsPlusNormal"/>
        <w:spacing w:before="200"/>
        <w:ind w:firstLine="540"/>
        <w:jc w:val="both"/>
      </w:pPr>
      <w:r>
        <w:t>- разработка методических материалов и рекомендаций в области энергосбережения и повышения энергетической эффективности, в том числе на основании проведенных испытаний;</w:t>
      </w:r>
    </w:p>
    <w:p w14:paraId="01DCA975" w14:textId="77777777" w:rsidR="008E6754" w:rsidRDefault="00000000">
      <w:pPr>
        <w:pStyle w:val="ConsPlusNormal"/>
        <w:spacing w:before="200"/>
        <w:ind w:firstLine="540"/>
        <w:jc w:val="both"/>
      </w:pPr>
      <w:r>
        <w:t>- реализация пилотных проектов внедрения энергосберегающих технологий.</w:t>
      </w:r>
    </w:p>
    <w:p w14:paraId="095D9E49" w14:textId="77777777" w:rsidR="008E6754" w:rsidRDefault="008E6754">
      <w:pPr>
        <w:pStyle w:val="ConsPlusNormal"/>
        <w:jc w:val="both"/>
      </w:pPr>
    </w:p>
    <w:p w14:paraId="678E1383" w14:textId="77777777" w:rsidR="008E6754" w:rsidRDefault="008E6754">
      <w:pPr>
        <w:pStyle w:val="ConsPlusNormal"/>
        <w:jc w:val="both"/>
      </w:pPr>
    </w:p>
    <w:p w14:paraId="508F73E1" w14:textId="77777777" w:rsidR="008E6754" w:rsidRDefault="008E67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5D4D7D" w14:textId="77777777" w:rsidR="008E6754" w:rsidRDefault="008E6754">
      <w:pPr>
        <w:pStyle w:val="ConsPlusNormal"/>
      </w:pPr>
    </w:p>
    <w:sectPr w:rsidR="008E6754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80D1" w14:textId="77777777" w:rsidR="00867891" w:rsidRDefault="00867891">
      <w:r>
        <w:separator/>
      </w:r>
    </w:p>
  </w:endnote>
  <w:endnote w:type="continuationSeparator" w:id="0">
    <w:p w14:paraId="33139BB4" w14:textId="77777777" w:rsidR="00867891" w:rsidRDefault="0086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7C9E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E6754" w14:paraId="143B6442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16459B2" w14:textId="77777777" w:rsidR="008E6754" w:rsidRDefault="0000000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1D1C028" w14:textId="77777777" w:rsidR="008E6754" w:rsidRDefault="0000000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6C5903D" w14:textId="77777777" w:rsidR="008E6754" w:rsidRDefault="0000000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581E143" w14:textId="77777777" w:rsidR="008E6754" w:rsidRDefault="0000000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F413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E6754" w14:paraId="378507D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5336308" w14:textId="77777777" w:rsidR="008E6754" w:rsidRDefault="0000000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F6AFEF3" w14:textId="77777777" w:rsidR="008E6754" w:rsidRDefault="0000000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6C39056" w14:textId="77777777" w:rsidR="008E6754" w:rsidRDefault="0000000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58A795C" w14:textId="77777777" w:rsidR="008E6754" w:rsidRDefault="00000000">
    <w:pPr>
      <w:pStyle w:val="ConsPlusNormal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46A8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8E6754" w14:paraId="704DAF61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D0E4104" w14:textId="77777777" w:rsidR="008E6754" w:rsidRDefault="0000000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6E13A2E" w14:textId="77777777" w:rsidR="008E6754" w:rsidRDefault="0000000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981B6C7" w14:textId="77777777" w:rsidR="008E6754" w:rsidRDefault="0000000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F4E1A31" w14:textId="77777777" w:rsidR="008E6754" w:rsidRDefault="00000000">
    <w:pPr>
      <w:pStyle w:val="ConsPlusNormal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526A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8E6754" w14:paraId="3FE60493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55038CB7" w14:textId="77777777" w:rsidR="008E6754" w:rsidRDefault="0000000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43A2B04" w14:textId="77777777" w:rsidR="008E6754" w:rsidRDefault="0000000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690E676" w14:textId="77777777" w:rsidR="008E6754" w:rsidRDefault="0000000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64A4EB8" w14:textId="77777777" w:rsidR="008E6754" w:rsidRDefault="00000000">
    <w:pPr>
      <w:pStyle w:val="ConsPlusNormal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06E5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E6754" w14:paraId="521F13E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55A7954" w14:textId="77777777" w:rsidR="008E6754" w:rsidRDefault="0000000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AED41FE" w14:textId="77777777" w:rsidR="008E6754" w:rsidRDefault="0000000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B0962C6" w14:textId="77777777" w:rsidR="008E6754" w:rsidRDefault="0000000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D4C6EAD" w14:textId="77777777" w:rsidR="008E6754" w:rsidRDefault="00000000">
    <w:pPr>
      <w:pStyle w:val="ConsPlusNormal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A838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E6754" w14:paraId="78D0E374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68E2EE2" w14:textId="77777777" w:rsidR="008E6754" w:rsidRDefault="0000000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7A952F7" w14:textId="77777777" w:rsidR="008E6754" w:rsidRDefault="0000000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5E0B6C7" w14:textId="77777777" w:rsidR="008E6754" w:rsidRDefault="0000000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0B2E051" w14:textId="77777777" w:rsidR="008E6754" w:rsidRDefault="0000000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66A5" w14:textId="77777777" w:rsidR="00867891" w:rsidRDefault="00867891">
      <w:r>
        <w:separator/>
      </w:r>
    </w:p>
  </w:footnote>
  <w:footnote w:type="continuationSeparator" w:id="0">
    <w:p w14:paraId="5A325E17" w14:textId="77777777" w:rsidR="00867891" w:rsidRDefault="0086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E6754" w14:paraId="4E8CDE07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072C714" w14:textId="77777777" w:rsidR="008E6754" w:rsidRDefault="0000000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21.11.2022 N 636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оценке эффективности ре...</w:t>
          </w:r>
        </w:p>
      </w:tc>
      <w:tc>
        <w:tcPr>
          <w:tcW w:w="2300" w:type="pct"/>
          <w:vAlign w:val="center"/>
        </w:tcPr>
        <w:p w14:paraId="7E4C41FF" w14:textId="77777777" w:rsidR="008E6754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07.08.2023</w:t>
          </w:r>
        </w:p>
      </w:tc>
    </w:tr>
  </w:tbl>
  <w:p w14:paraId="0D2E9F44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50A0BCAF" w14:textId="77777777" w:rsidR="008E6754" w:rsidRDefault="008E6754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E6754" w14:paraId="282ECA38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DCECDD3" w14:textId="77777777" w:rsidR="008E6754" w:rsidRDefault="0000000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21.11.2022 N 636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оценке эффективности ре...</w:t>
          </w:r>
        </w:p>
      </w:tc>
      <w:tc>
        <w:tcPr>
          <w:tcW w:w="2300" w:type="pct"/>
          <w:vAlign w:val="center"/>
        </w:tcPr>
        <w:p w14:paraId="71BAD949" w14:textId="77777777" w:rsidR="008E6754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07.08.2023</w:t>
          </w:r>
        </w:p>
      </w:tc>
    </w:tr>
  </w:tbl>
  <w:p w14:paraId="26109432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65121170" w14:textId="77777777" w:rsidR="008E6754" w:rsidRDefault="008E6754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E6754" w14:paraId="667431FE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3B6FF6D1" w14:textId="77777777" w:rsidR="008E6754" w:rsidRDefault="0000000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21.11.2022 N 636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оценке эффективности ре...</w:t>
          </w:r>
        </w:p>
      </w:tc>
      <w:tc>
        <w:tcPr>
          <w:tcW w:w="2300" w:type="pct"/>
          <w:vAlign w:val="center"/>
        </w:tcPr>
        <w:p w14:paraId="515C8C03" w14:textId="77777777" w:rsidR="008E6754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07.08.2023</w:t>
          </w:r>
        </w:p>
      </w:tc>
    </w:tr>
  </w:tbl>
  <w:p w14:paraId="12AED47D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581A7283" w14:textId="77777777" w:rsidR="008E6754" w:rsidRDefault="008E6754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8E6754" w14:paraId="75E47AF9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6639C5D2" w14:textId="77777777" w:rsidR="008E6754" w:rsidRDefault="0000000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21.11.2022 N 636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оценке эффективности ре...</w:t>
          </w:r>
        </w:p>
      </w:tc>
      <w:tc>
        <w:tcPr>
          <w:tcW w:w="2300" w:type="pct"/>
          <w:vAlign w:val="center"/>
        </w:tcPr>
        <w:p w14:paraId="5166F57C" w14:textId="77777777" w:rsidR="008E6754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07.08.2023</w:t>
          </w:r>
        </w:p>
      </w:tc>
    </w:tr>
  </w:tbl>
  <w:p w14:paraId="594E95FF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36DD3513" w14:textId="77777777" w:rsidR="008E6754" w:rsidRDefault="008E6754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E6754" w14:paraId="5FAD114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C744423" w14:textId="77777777" w:rsidR="008E6754" w:rsidRDefault="0000000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21.11.2022 N 636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оценке эффективности ре...</w:t>
          </w:r>
        </w:p>
      </w:tc>
      <w:tc>
        <w:tcPr>
          <w:tcW w:w="2300" w:type="pct"/>
          <w:vAlign w:val="center"/>
        </w:tcPr>
        <w:p w14:paraId="4366F40B" w14:textId="77777777" w:rsidR="008E6754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07.08.2023</w:t>
          </w:r>
        </w:p>
      </w:tc>
    </w:tr>
  </w:tbl>
  <w:p w14:paraId="0D7BBA7E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5EAE1903" w14:textId="77777777" w:rsidR="008E6754" w:rsidRDefault="008E6754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E6754" w14:paraId="2D49BF2B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3E0426A" w14:textId="77777777" w:rsidR="008E6754" w:rsidRDefault="0000000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21.11.2022 N 636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оценке эффективности ре...</w:t>
          </w:r>
        </w:p>
      </w:tc>
      <w:tc>
        <w:tcPr>
          <w:tcW w:w="2300" w:type="pct"/>
          <w:vAlign w:val="center"/>
        </w:tcPr>
        <w:p w14:paraId="6D60953A" w14:textId="77777777" w:rsidR="008E6754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07.08.2023</w:t>
          </w:r>
        </w:p>
      </w:tc>
    </w:tr>
  </w:tbl>
  <w:p w14:paraId="01379A15" w14:textId="77777777" w:rsidR="008E6754" w:rsidRDefault="008E6754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4D1ED9B7" w14:textId="77777777" w:rsidR="008E6754" w:rsidRDefault="008E675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54"/>
    <w:rsid w:val="003B4B21"/>
    <w:rsid w:val="00867891"/>
    <w:rsid w:val="008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3113"/>
  <w15:docId w15:val="{3A19D583-6F58-4630-B89B-B56CEEEC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header" Target="header6.xml"/><Relationship Id="rId21" Type="http://schemas.openxmlformats.org/officeDocument/2006/relationships/image" Target="media/image12.wmf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header" Target="header5.xml"/><Relationship Id="rId40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header" Target="header4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header" Target="header3.xml"/><Relationship Id="rId38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10552</Words>
  <Characters>60152</Characters>
  <Application>Microsoft Office Word</Application>
  <DocSecurity>0</DocSecurity>
  <Lines>501</Lines>
  <Paragraphs>141</Paragraphs>
  <ScaleCrop>false</ScaleCrop>
  <Company>КонсультантПлюс Версия 4023.00.09</Company>
  <LinksUpToDate>false</LinksUpToDate>
  <CharactersWithSpaces>70563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21.11.2022 N 636
"Об утверждении методических рекомендаций по оценке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 на региональном уровне"</dc:title>
  <dc:creator>BIOSTAR</dc:creator>
  <cp:lastModifiedBy>Ирина Николаевна</cp:lastModifiedBy>
  <cp:revision>2</cp:revision>
  <dcterms:created xsi:type="dcterms:W3CDTF">2023-08-09T06:05:00Z</dcterms:created>
  <dcterms:modified xsi:type="dcterms:W3CDTF">2023-08-09T06:05:00Z</dcterms:modified>
</cp:coreProperties>
</file>